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tblInd w:w="18" w:type="dxa"/>
        <w:tblLook w:val="01E0" w:firstRow="1" w:lastRow="1" w:firstColumn="1" w:lastColumn="1" w:noHBand="0" w:noVBand="0"/>
      </w:tblPr>
      <w:tblGrid>
        <w:gridCol w:w="1890"/>
        <w:gridCol w:w="7970"/>
      </w:tblGrid>
      <w:tr w:rsidR="0036420F" w:rsidTr="0036420F">
        <w:tc>
          <w:tcPr>
            <w:tcW w:w="1890" w:type="dxa"/>
            <w:tcBorders>
              <w:top w:val="single" w:sz="4" w:space="0" w:color="auto"/>
              <w:left w:val="single" w:sz="4" w:space="0" w:color="auto"/>
              <w:bottom w:val="single" w:sz="4" w:space="0" w:color="auto"/>
              <w:right w:val="single" w:sz="4" w:space="0" w:color="auto"/>
            </w:tcBorders>
            <w:hideMark/>
          </w:tcPr>
          <w:p w:rsidR="0036420F" w:rsidRDefault="00E93AA7">
            <w:pPr>
              <w:pStyle w:val="Heading3"/>
              <w:rPr>
                <w:sz w:val="52"/>
                <w:szCs w:val="52"/>
              </w:rPr>
            </w:pPr>
            <w:r>
              <w:rPr>
                <w:noProof/>
                <w:lang w:val="en-US"/>
              </w:rPr>
              <w:drawing>
                <wp:inline distT="0" distB="0" distL="0" distR="0">
                  <wp:extent cx="923925" cy="942975"/>
                  <wp:effectExtent l="0" t="0" r="9525" b="9525"/>
                  <wp:docPr id="1" name="Picture 1" descr="150px-Naval_War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x-Naval_War_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7970" w:type="dxa"/>
            <w:tcBorders>
              <w:top w:val="single" w:sz="4" w:space="0" w:color="auto"/>
              <w:left w:val="single" w:sz="4" w:space="0" w:color="auto"/>
              <w:bottom w:val="single" w:sz="4" w:space="0" w:color="auto"/>
              <w:right w:val="single" w:sz="4" w:space="0" w:color="auto"/>
            </w:tcBorders>
          </w:tcPr>
          <w:p w:rsidR="0036420F" w:rsidRPr="0020473B" w:rsidRDefault="0036420F" w:rsidP="0036420F">
            <w:pPr>
              <w:pStyle w:val="BodyNormal"/>
              <w:jc w:val="center"/>
              <w:rPr>
                <w:sz w:val="32"/>
                <w:szCs w:val="32"/>
                <w:lang w:val="fr-FR"/>
              </w:rPr>
            </w:pPr>
            <w:r w:rsidRPr="0020473B">
              <w:rPr>
                <w:sz w:val="32"/>
                <w:szCs w:val="32"/>
              </w:rPr>
              <w:t xml:space="preserve">Maritime Staff Operators Course (MSOC) </w:t>
            </w:r>
            <w:r w:rsidRPr="0020473B">
              <w:rPr>
                <w:sz w:val="32"/>
                <w:szCs w:val="32"/>
                <w:lang w:val="fr-FR"/>
              </w:rPr>
              <w:t>Syllabus</w:t>
            </w:r>
          </w:p>
          <w:p w:rsidR="0036420F" w:rsidRPr="0020473B" w:rsidRDefault="0036420F">
            <w:pPr>
              <w:pStyle w:val="BodyNormal"/>
            </w:pPr>
          </w:p>
          <w:p w:rsidR="00C005FF" w:rsidRDefault="00C005FF">
            <w:pPr>
              <w:pStyle w:val="BodyNormal"/>
            </w:pPr>
            <w:hyperlink r:id="rId9" w:history="1">
              <w:r w:rsidRPr="00873339">
                <w:rPr>
                  <w:rStyle w:val="Hyperlink"/>
                </w:rPr>
                <w:t>https://usnwc.edu/college-of-maritime-operational-warfare/Professional-Military-Education/Maritime-Staff-Operators-Course</w:t>
              </w:r>
            </w:hyperlink>
          </w:p>
          <w:p w:rsidR="00C005FF" w:rsidRDefault="00C005FF" w:rsidP="00C005FF">
            <w:pPr>
              <w:pStyle w:val="BodyNormal"/>
            </w:pPr>
          </w:p>
          <w:p w:rsidR="00C005FF" w:rsidRDefault="00C005FF" w:rsidP="00C005FF">
            <w:pPr>
              <w:pStyle w:val="BodyNormal"/>
            </w:pPr>
            <w:hyperlink r:id="rId10" w:history="1">
              <w:r w:rsidRPr="00873339">
                <w:rPr>
                  <w:rStyle w:val="Hyperlink"/>
                </w:rPr>
                <w:t>MSOCadmin@usnwc.edu</w:t>
              </w:r>
            </w:hyperlink>
            <w:r w:rsidR="0036420F" w:rsidRPr="0020473B">
              <w:t xml:space="preserve"> </w:t>
            </w:r>
            <w:r w:rsidR="000E60B4">
              <w:t xml:space="preserve">                                            </w:t>
            </w:r>
            <w:r w:rsidR="0049482D">
              <w:t xml:space="preserve">           </w:t>
            </w:r>
          </w:p>
          <w:p w:rsidR="0036420F" w:rsidRPr="0020473B" w:rsidRDefault="00C005FF" w:rsidP="00C005FF">
            <w:pPr>
              <w:pStyle w:val="BodyNormal"/>
              <w:jc w:val="right"/>
            </w:pPr>
            <w:r>
              <w:t xml:space="preserve">1 December </w:t>
            </w:r>
            <w:r w:rsidR="009A3BF8">
              <w:rPr>
                <w:sz w:val="20"/>
                <w:szCs w:val="20"/>
              </w:rPr>
              <w:t>201</w:t>
            </w:r>
            <w:r>
              <w:rPr>
                <w:sz w:val="20"/>
                <w:szCs w:val="20"/>
              </w:rPr>
              <w:t>7</w:t>
            </w:r>
          </w:p>
        </w:tc>
      </w:tr>
    </w:tbl>
    <w:p w:rsidR="0036420F" w:rsidRDefault="0036420F" w:rsidP="0036420F"/>
    <w:p w:rsidR="0036420F" w:rsidRDefault="0036420F" w:rsidP="0036420F">
      <w:pPr>
        <w:rPr>
          <w:b w:val="0"/>
          <w:sz w:val="24"/>
          <w:szCs w:val="24"/>
        </w:rPr>
      </w:pPr>
      <w:r>
        <w:rPr>
          <w:sz w:val="24"/>
          <w:szCs w:val="24"/>
        </w:rPr>
        <w:t>Welcome to the Maritime Staff Operators Course (MSOC)</w:t>
      </w:r>
      <w:r>
        <w:rPr>
          <w:b w:val="0"/>
          <w:sz w:val="24"/>
          <w:szCs w:val="24"/>
        </w:rPr>
        <w:t>.  This syllabus is provided for reference and guidance throughout the course.</w:t>
      </w:r>
    </w:p>
    <w:p w:rsidR="0036420F" w:rsidRDefault="0036420F" w:rsidP="0036420F">
      <w:pPr>
        <w:rPr>
          <w:b w:val="0"/>
          <w:sz w:val="24"/>
          <w:szCs w:val="24"/>
        </w:rPr>
      </w:pPr>
    </w:p>
    <w:p w:rsidR="0036420F" w:rsidRDefault="0036420F" w:rsidP="0036420F">
      <w:pPr>
        <w:rPr>
          <w:b w:val="0"/>
          <w:sz w:val="24"/>
          <w:szCs w:val="24"/>
        </w:rPr>
      </w:pPr>
      <w:r>
        <w:rPr>
          <w:b w:val="0"/>
          <w:sz w:val="24"/>
          <w:szCs w:val="24"/>
        </w:rPr>
        <w:t xml:space="preserve">The primary objective of MSOC is to </w:t>
      </w:r>
      <w:r w:rsidR="000A31DE">
        <w:rPr>
          <w:b w:val="0"/>
          <w:sz w:val="24"/>
          <w:szCs w:val="24"/>
        </w:rPr>
        <w:t xml:space="preserve">comprehend, analyze, and </w:t>
      </w:r>
      <w:r>
        <w:rPr>
          <w:b w:val="0"/>
          <w:sz w:val="24"/>
          <w:szCs w:val="24"/>
        </w:rPr>
        <w:t xml:space="preserve">apply Maritime Operations Center (MOC) processes and procedures necessary to plan, prepare, execute, and assess complex maritime operations in a dynamic environment. </w:t>
      </w:r>
    </w:p>
    <w:p w:rsidR="0036420F" w:rsidRDefault="0036420F" w:rsidP="0036420F">
      <w:pPr>
        <w:rPr>
          <w:b w:val="0"/>
          <w:sz w:val="24"/>
          <w:szCs w:val="24"/>
        </w:rPr>
      </w:pPr>
    </w:p>
    <w:p w:rsidR="0036420F" w:rsidRDefault="0036420F" w:rsidP="0036420F">
      <w:pPr>
        <w:rPr>
          <w:b w:val="0"/>
          <w:sz w:val="24"/>
          <w:szCs w:val="24"/>
        </w:rPr>
      </w:pPr>
      <w:r>
        <w:rPr>
          <w:b w:val="0"/>
          <w:sz w:val="24"/>
          <w:szCs w:val="24"/>
        </w:rPr>
        <w:t xml:space="preserve">Our mission is to educate and prepare students to immediately and effectively serve on maritime operational-level staffs. </w:t>
      </w:r>
    </w:p>
    <w:p w:rsidR="0036420F" w:rsidRDefault="0036420F" w:rsidP="0036420F">
      <w:pPr>
        <w:rPr>
          <w:b w:val="0"/>
          <w:sz w:val="24"/>
          <w:szCs w:val="24"/>
        </w:rPr>
      </w:pPr>
    </w:p>
    <w:p w:rsidR="0036420F" w:rsidRDefault="0036420F" w:rsidP="0036420F">
      <w:pPr>
        <w:rPr>
          <w:b w:val="0"/>
          <w:sz w:val="24"/>
          <w:szCs w:val="24"/>
        </w:rPr>
      </w:pPr>
      <w:r>
        <w:rPr>
          <w:b w:val="0"/>
          <w:sz w:val="24"/>
          <w:szCs w:val="24"/>
        </w:rPr>
        <w:t>This course examine</w:t>
      </w:r>
      <w:r w:rsidR="000A31DE">
        <w:rPr>
          <w:b w:val="0"/>
          <w:sz w:val="24"/>
          <w:szCs w:val="24"/>
        </w:rPr>
        <w:t>s</w:t>
      </w:r>
      <w:r>
        <w:rPr>
          <w:b w:val="0"/>
          <w:sz w:val="24"/>
          <w:szCs w:val="24"/>
        </w:rPr>
        <w:t xml:space="preserve"> both the art and science associated with military activities across the range of military operations.  It includes recently developed MOC concepts and substantial application of the Navy Planning Process</w:t>
      </w:r>
      <w:r w:rsidR="000A31DE">
        <w:rPr>
          <w:b w:val="0"/>
          <w:sz w:val="24"/>
          <w:szCs w:val="24"/>
        </w:rPr>
        <w:t xml:space="preserve"> (NPP)</w:t>
      </w:r>
      <w:r>
        <w:rPr>
          <w:b w:val="0"/>
          <w:sz w:val="24"/>
          <w:szCs w:val="24"/>
        </w:rPr>
        <w:t xml:space="preserve">.  MSOC incorporates seminars, lectures, and practical exercises using a realistic maritime scenario.  It culminates with a synthesizing Battle Lab exercise designed to replicate the organization, processes, procedures, and command and control tools of a nominal MOC.  </w:t>
      </w:r>
      <w:r>
        <w:rPr>
          <w:b w:val="0"/>
          <w:sz w:val="24"/>
          <w:szCs w:val="24"/>
        </w:rPr>
        <w:br/>
      </w:r>
      <w:r>
        <w:rPr>
          <w:b w:val="0"/>
          <w:sz w:val="24"/>
          <w:szCs w:val="24"/>
        </w:rPr>
        <w:br/>
      </w:r>
      <w:r>
        <w:rPr>
          <w:b w:val="0"/>
          <w:i/>
          <w:sz w:val="24"/>
          <w:szCs w:val="24"/>
          <w:u w:val="single"/>
        </w:rPr>
        <w:t>The focus of this course is on maritime operations at the operational level of war</w:t>
      </w:r>
      <w:r>
        <w:rPr>
          <w:b w:val="0"/>
          <w:sz w:val="24"/>
          <w:szCs w:val="24"/>
        </w:rPr>
        <w:t>.  The construct is inherently joint, and uses both Navy and joint doctrine as standard references.  Accordingly, it emphasizes the application of m</w:t>
      </w:r>
      <w:r w:rsidR="000A31DE">
        <w:rPr>
          <w:b w:val="0"/>
          <w:sz w:val="24"/>
          <w:szCs w:val="24"/>
        </w:rPr>
        <w:t>aritime capabilities through a c</w:t>
      </w:r>
      <w:r>
        <w:rPr>
          <w:b w:val="0"/>
          <w:sz w:val="24"/>
          <w:szCs w:val="24"/>
        </w:rPr>
        <w:t>ombined/</w:t>
      </w:r>
      <w:r w:rsidR="000A31DE">
        <w:rPr>
          <w:b w:val="0"/>
          <w:sz w:val="24"/>
          <w:szCs w:val="24"/>
        </w:rPr>
        <w:t>j</w:t>
      </w:r>
      <w:r>
        <w:rPr>
          <w:b w:val="0"/>
          <w:sz w:val="24"/>
          <w:szCs w:val="24"/>
        </w:rPr>
        <w:t xml:space="preserve">oint </w:t>
      </w:r>
      <w:r w:rsidR="000A31DE">
        <w:rPr>
          <w:b w:val="0"/>
          <w:sz w:val="24"/>
          <w:szCs w:val="24"/>
        </w:rPr>
        <w:t>f</w:t>
      </w:r>
      <w:r>
        <w:rPr>
          <w:b w:val="0"/>
          <w:sz w:val="24"/>
          <w:szCs w:val="24"/>
        </w:rPr>
        <w:t xml:space="preserve">orce </w:t>
      </w:r>
      <w:r w:rsidR="000A31DE">
        <w:rPr>
          <w:b w:val="0"/>
          <w:sz w:val="24"/>
          <w:szCs w:val="24"/>
        </w:rPr>
        <w:t>m</w:t>
      </w:r>
      <w:r>
        <w:rPr>
          <w:b w:val="0"/>
          <w:sz w:val="24"/>
          <w:szCs w:val="24"/>
        </w:rPr>
        <w:t xml:space="preserve">aritime </w:t>
      </w:r>
      <w:r w:rsidR="000A31DE">
        <w:rPr>
          <w:b w:val="0"/>
          <w:sz w:val="24"/>
          <w:szCs w:val="24"/>
        </w:rPr>
        <w:t>c</w:t>
      </w:r>
      <w:r>
        <w:rPr>
          <w:b w:val="0"/>
          <w:sz w:val="24"/>
          <w:szCs w:val="24"/>
        </w:rPr>
        <w:t xml:space="preserve">omponent </w:t>
      </w:r>
      <w:r w:rsidR="000A31DE">
        <w:rPr>
          <w:b w:val="0"/>
          <w:sz w:val="24"/>
          <w:szCs w:val="24"/>
        </w:rPr>
        <w:t>c</w:t>
      </w:r>
      <w:r>
        <w:rPr>
          <w:b w:val="0"/>
          <w:sz w:val="24"/>
          <w:szCs w:val="24"/>
        </w:rPr>
        <w:t xml:space="preserve">ommander (C/JFMCC) and its relevance and value to the </w:t>
      </w:r>
      <w:r w:rsidR="000A31DE">
        <w:rPr>
          <w:b w:val="0"/>
          <w:sz w:val="24"/>
          <w:szCs w:val="24"/>
        </w:rPr>
        <w:t>j</w:t>
      </w:r>
      <w:r>
        <w:rPr>
          <w:b w:val="0"/>
          <w:sz w:val="24"/>
          <w:szCs w:val="24"/>
        </w:rPr>
        <w:t xml:space="preserve">oint </w:t>
      </w:r>
      <w:r w:rsidR="000A31DE">
        <w:rPr>
          <w:b w:val="0"/>
          <w:sz w:val="24"/>
          <w:szCs w:val="24"/>
        </w:rPr>
        <w:t>f</w:t>
      </w:r>
      <w:r>
        <w:rPr>
          <w:b w:val="0"/>
          <w:sz w:val="24"/>
          <w:szCs w:val="24"/>
        </w:rPr>
        <w:t xml:space="preserve">orce </w:t>
      </w:r>
      <w:r w:rsidR="000A31DE">
        <w:rPr>
          <w:b w:val="0"/>
          <w:sz w:val="24"/>
          <w:szCs w:val="24"/>
        </w:rPr>
        <w:t>c</w:t>
      </w:r>
      <w:r>
        <w:rPr>
          <w:b w:val="0"/>
          <w:sz w:val="24"/>
          <w:szCs w:val="24"/>
        </w:rPr>
        <w:t>ommander (JFC).  Students apply planning skills and maritime staff processes and procedures across numerous maritime lines of operation (LOOs) which include, but are not limited to, freedom of navigation (FON), maritime int</w:t>
      </w:r>
      <w:r w:rsidR="000A31DE">
        <w:rPr>
          <w:b w:val="0"/>
          <w:sz w:val="24"/>
          <w:szCs w:val="24"/>
        </w:rPr>
        <w:t>erception operations (MIO), non</w:t>
      </w:r>
      <w:r>
        <w:rPr>
          <w:b w:val="0"/>
          <w:sz w:val="24"/>
          <w:szCs w:val="24"/>
        </w:rPr>
        <w:t>combatant evacuation operations (NEO</w:t>
      </w:r>
      <w:r w:rsidR="00905CC1">
        <w:rPr>
          <w:b w:val="0"/>
          <w:sz w:val="24"/>
          <w:szCs w:val="24"/>
        </w:rPr>
        <w:t>s</w:t>
      </w:r>
      <w:r>
        <w:rPr>
          <w:b w:val="0"/>
          <w:sz w:val="24"/>
          <w:szCs w:val="24"/>
        </w:rPr>
        <w:t xml:space="preserve">), and </w:t>
      </w:r>
      <w:r w:rsidR="000A31DE">
        <w:rPr>
          <w:b w:val="0"/>
          <w:sz w:val="24"/>
          <w:szCs w:val="24"/>
        </w:rPr>
        <w:t>multi-Service/interagency/multi</w:t>
      </w:r>
      <w:r>
        <w:rPr>
          <w:b w:val="0"/>
          <w:sz w:val="24"/>
          <w:szCs w:val="24"/>
        </w:rPr>
        <w:t>national operations.  This is accomplished through a regimen which uses a dynamic contemporary scenario set in 20</w:t>
      </w:r>
      <w:r w:rsidR="00517423">
        <w:rPr>
          <w:b w:val="0"/>
          <w:sz w:val="24"/>
          <w:szCs w:val="24"/>
        </w:rPr>
        <w:t>20</w:t>
      </w:r>
      <w:r>
        <w:rPr>
          <w:b w:val="0"/>
          <w:sz w:val="24"/>
          <w:szCs w:val="24"/>
        </w:rPr>
        <w:t xml:space="preserve">.  </w:t>
      </w:r>
      <w:r>
        <w:rPr>
          <w:b w:val="0"/>
          <w:sz w:val="24"/>
          <w:szCs w:val="24"/>
        </w:rPr>
        <w:br/>
      </w:r>
    </w:p>
    <w:p w:rsidR="0036420F" w:rsidRDefault="0036420F" w:rsidP="0036420F">
      <w:pPr>
        <w:rPr>
          <w:b w:val="0"/>
          <w:sz w:val="24"/>
          <w:szCs w:val="24"/>
        </w:rPr>
      </w:pPr>
      <w:r>
        <w:rPr>
          <w:b w:val="0"/>
          <w:i/>
          <w:sz w:val="24"/>
          <w:szCs w:val="24"/>
          <w:u w:val="single"/>
        </w:rPr>
        <w:t>A practitioner’s approach is applied requiring hands-on student participation</w:t>
      </w:r>
      <w:r>
        <w:rPr>
          <w:b w:val="0"/>
          <w:sz w:val="24"/>
          <w:szCs w:val="24"/>
        </w:rPr>
        <w:t xml:space="preserve">.  Student-produced deliverables include </w:t>
      </w:r>
      <w:r w:rsidR="000A31DE">
        <w:rPr>
          <w:b w:val="0"/>
          <w:sz w:val="24"/>
          <w:szCs w:val="24"/>
        </w:rPr>
        <w:t xml:space="preserve">military briefings and </w:t>
      </w:r>
      <w:r>
        <w:rPr>
          <w:b w:val="0"/>
          <w:sz w:val="24"/>
          <w:szCs w:val="24"/>
        </w:rPr>
        <w:t>mission-type orders (e.g.</w:t>
      </w:r>
      <w:r w:rsidR="00905CC1">
        <w:rPr>
          <w:b w:val="0"/>
          <w:sz w:val="24"/>
          <w:szCs w:val="24"/>
        </w:rPr>
        <w:t>, operation orders</w:t>
      </w:r>
      <w:r>
        <w:rPr>
          <w:b w:val="0"/>
          <w:sz w:val="24"/>
          <w:szCs w:val="24"/>
        </w:rPr>
        <w:t xml:space="preserve"> </w:t>
      </w:r>
      <w:r w:rsidR="00905CC1">
        <w:rPr>
          <w:b w:val="0"/>
          <w:sz w:val="24"/>
          <w:szCs w:val="24"/>
        </w:rPr>
        <w:t>(</w:t>
      </w:r>
      <w:r>
        <w:rPr>
          <w:b w:val="0"/>
          <w:sz w:val="24"/>
          <w:szCs w:val="24"/>
        </w:rPr>
        <w:t>OPORDs</w:t>
      </w:r>
      <w:r w:rsidR="00905CC1">
        <w:rPr>
          <w:b w:val="0"/>
          <w:sz w:val="24"/>
          <w:szCs w:val="24"/>
        </w:rPr>
        <w:t>)</w:t>
      </w:r>
      <w:r w:rsidR="00C73762">
        <w:rPr>
          <w:b w:val="0"/>
          <w:sz w:val="24"/>
          <w:szCs w:val="24"/>
        </w:rPr>
        <w:t>,</w:t>
      </w:r>
      <w:r>
        <w:rPr>
          <w:b w:val="0"/>
          <w:sz w:val="24"/>
          <w:szCs w:val="24"/>
        </w:rPr>
        <w:t xml:space="preserve"> </w:t>
      </w:r>
      <w:r w:rsidR="00905CC1">
        <w:rPr>
          <w:b w:val="0"/>
          <w:sz w:val="24"/>
          <w:szCs w:val="24"/>
        </w:rPr>
        <w:t>fragmentary orders (</w:t>
      </w:r>
      <w:r>
        <w:rPr>
          <w:b w:val="0"/>
          <w:sz w:val="24"/>
          <w:szCs w:val="24"/>
        </w:rPr>
        <w:t>FRAGORDs)</w:t>
      </w:r>
      <w:r w:rsidR="00CC19A2">
        <w:rPr>
          <w:b w:val="0"/>
          <w:sz w:val="24"/>
          <w:szCs w:val="24"/>
        </w:rPr>
        <w:t>,</w:t>
      </w:r>
      <w:r>
        <w:rPr>
          <w:b w:val="0"/>
          <w:sz w:val="24"/>
          <w:szCs w:val="24"/>
        </w:rPr>
        <w:t xml:space="preserve"> and daily </w:t>
      </w:r>
      <w:r w:rsidR="00E0697D">
        <w:rPr>
          <w:b w:val="0"/>
          <w:sz w:val="24"/>
          <w:szCs w:val="24"/>
        </w:rPr>
        <w:t xml:space="preserve">intentions </w:t>
      </w:r>
      <w:r w:rsidR="000A31DE">
        <w:rPr>
          <w:b w:val="0"/>
          <w:sz w:val="24"/>
          <w:szCs w:val="24"/>
        </w:rPr>
        <w:t>messages</w:t>
      </w:r>
      <w:r w:rsidR="00905CC1">
        <w:rPr>
          <w:b w:val="0"/>
          <w:sz w:val="24"/>
          <w:szCs w:val="24"/>
        </w:rPr>
        <w:t xml:space="preserve"> (</w:t>
      </w:r>
      <w:r w:rsidR="005D0E2C">
        <w:rPr>
          <w:b w:val="0"/>
          <w:sz w:val="24"/>
          <w:szCs w:val="24"/>
        </w:rPr>
        <w:t>DIMs</w:t>
      </w:r>
      <w:r w:rsidR="00905CC1">
        <w:rPr>
          <w:b w:val="0"/>
          <w:sz w:val="24"/>
          <w:szCs w:val="24"/>
        </w:rPr>
        <w:t>)</w:t>
      </w:r>
      <w:r w:rsidR="000A31DE">
        <w:rPr>
          <w:b w:val="0"/>
          <w:sz w:val="24"/>
          <w:szCs w:val="24"/>
        </w:rPr>
        <w:t>.</w:t>
      </w:r>
      <w:r>
        <w:rPr>
          <w:b w:val="0"/>
          <w:sz w:val="24"/>
          <w:szCs w:val="24"/>
        </w:rPr>
        <w:t xml:space="preserve">  </w:t>
      </w:r>
    </w:p>
    <w:p w:rsidR="0036420F" w:rsidRDefault="0036420F" w:rsidP="0036420F">
      <w:pPr>
        <w:rPr>
          <w:b w:val="0"/>
          <w:sz w:val="24"/>
          <w:szCs w:val="24"/>
        </w:rPr>
      </w:pPr>
    </w:p>
    <w:p w:rsidR="0036420F" w:rsidRDefault="0036420F" w:rsidP="0036420F">
      <w:pPr>
        <w:rPr>
          <w:b w:val="0"/>
          <w:sz w:val="24"/>
          <w:szCs w:val="24"/>
        </w:rPr>
      </w:pPr>
      <w:r>
        <w:rPr>
          <w:sz w:val="24"/>
          <w:szCs w:val="24"/>
        </w:rPr>
        <w:t>Course Outcomes</w:t>
      </w:r>
      <w:r>
        <w:rPr>
          <w:b w:val="0"/>
          <w:sz w:val="24"/>
          <w:szCs w:val="24"/>
        </w:rPr>
        <w:t>.  The course builds on fundamentals and culminates with the planning of multiple LOOs during the execution phase of MSOC.  This course is designed to produce personnel who are capable of performing in a high-tempo, fluid operational environment</w:t>
      </w:r>
      <w:r w:rsidR="00905CC1">
        <w:rPr>
          <w:b w:val="0"/>
          <w:sz w:val="24"/>
          <w:szCs w:val="24"/>
        </w:rPr>
        <w:t>.</w:t>
      </w:r>
      <w:r>
        <w:rPr>
          <w:b w:val="0"/>
          <w:sz w:val="24"/>
          <w:szCs w:val="24"/>
        </w:rPr>
        <w:t xml:space="preserve"> </w:t>
      </w:r>
      <w:r w:rsidR="00905CC1">
        <w:rPr>
          <w:b w:val="0"/>
          <w:sz w:val="24"/>
          <w:szCs w:val="24"/>
        </w:rPr>
        <w:t>S</w:t>
      </w:r>
      <w:r>
        <w:rPr>
          <w:b w:val="0"/>
          <w:sz w:val="24"/>
          <w:szCs w:val="24"/>
        </w:rPr>
        <w:t>pecifically</w:t>
      </w:r>
      <w:r w:rsidR="00905CC1">
        <w:rPr>
          <w:b w:val="0"/>
          <w:sz w:val="24"/>
          <w:szCs w:val="24"/>
        </w:rPr>
        <w:t>, course graduates will be</w:t>
      </w:r>
      <w:r>
        <w:rPr>
          <w:b w:val="0"/>
          <w:sz w:val="24"/>
          <w:szCs w:val="24"/>
        </w:rPr>
        <w:t xml:space="preserve">:  </w:t>
      </w:r>
      <w:r>
        <w:rPr>
          <w:b w:val="0"/>
          <w:sz w:val="24"/>
          <w:szCs w:val="24"/>
        </w:rPr>
        <w:br/>
      </w:r>
    </w:p>
    <w:p w:rsidR="0036420F" w:rsidRDefault="0036420F" w:rsidP="0036420F">
      <w:pPr>
        <w:pStyle w:val="Bullet"/>
        <w:numPr>
          <w:ilvl w:val="0"/>
          <w:numId w:val="1"/>
        </w:numPr>
      </w:pPr>
      <w:r>
        <w:lastRenderedPageBreak/>
        <w:t xml:space="preserve">Skilled in providing support to the commander’s decision cycle (monitor-assess-plan-direct-communicate) to command and control maritime forces; </w:t>
      </w:r>
    </w:p>
    <w:p w:rsidR="0036420F" w:rsidRDefault="0036420F" w:rsidP="0036420F">
      <w:pPr>
        <w:pStyle w:val="Bullet"/>
        <w:numPr>
          <w:ilvl w:val="0"/>
          <w:numId w:val="1"/>
        </w:numPr>
      </w:pPr>
      <w:r>
        <w:t xml:space="preserve">Skilled in applying operational art in </w:t>
      </w:r>
      <w:r w:rsidR="00306D5A">
        <w:t>naval</w:t>
      </w:r>
      <w:r>
        <w:t xml:space="preserve">, joint, interagency, and multinational maritime environments; </w:t>
      </w:r>
    </w:p>
    <w:p w:rsidR="0036420F" w:rsidRDefault="0036420F" w:rsidP="0036420F">
      <w:pPr>
        <w:pStyle w:val="Bullet"/>
        <w:numPr>
          <w:ilvl w:val="0"/>
          <w:numId w:val="1"/>
        </w:numPr>
      </w:pPr>
      <w:r>
        <w:t xml:space="preserve">Skilled in using the </w:t>
      </w:r>
      <w:r w:rsidR="00306D5A">
        <w:t>NPP</w:t>
      </w:r>
      <w:r>
        <w:t xml:space="preserve"> as a member of a</w:t>
      </w:r>
      <w:r w:rsidR="00306D5A">
        <w:t>n</w:t>
      </w:r>
      <w:r>
        <w:t xml:space="preserve"> operational planning team (OPT) within a MOC;</w:t>
      </w:r>
    </w:p>
    <w:p w:rsidR="0036420F" w:rsidRDefault="0036420F" w:rsidP="0036420F">
      <w:pPr>
        <w:pStyle w:val="Bullet"/>
        <w:numPr>
          <w:ilvl w:val="0"/>
          <w:numId w:val="1"/>
        </w:numPr>
      </w:pPr>
      <w:r>
        <w:t>Capable of exercising and synchronizing operational</w:t>
      </w:r>
      <w:r w:rsidR="00905CC1">
        <w:t>-</w:t>
      </w:r>
      <w:r>
        <w:t xml:space="preserve">level functions: </w:t>
      </w:r>
      <w:r w:rsidR="00306D5A">
        <w:t>c</w:t>
      </w:r>
      <w:r>
        <w:t xml:space="preserve">ommand and </w:t>
      </w:r>
      <w:r w:rsidR="00306D5A">
        <w:t>c</w:t>
      </w:r>
      <w:r>
        <w:t xml:space="preserve">ontrol (C2), </w:t>
      </w:r>
      <w:r w:rsidR="00306D5A">
        <w:t>i</w:t>
      </w:r>
      <w:r>
        <w:t xml:space="preserve">ntelligence, </w:t>
      </w:r>
      <w:r w:rsidR="00306D5A">
        <w:t>s</w:t>
      </w:r>
      <w:r>
        <w:t xml:space="preserve">ustainment, </w:t>
      </w:r>
      <w:r w:rsidR="00306D5A">
        <w:t>m</w:t>
      </w:r>
      <w:r>
        <w:t xml:space="preserve">ovement and </w:t>
      </w:r>
      <w:r w:rsidR="00306D5A">
        <w:t>m</w:t>
      </w:r>
      <w:r>
        <w:t xml:space="preserve">aneuver, </w:t>
      </w:r>
      <w:r w:rsidR="00306D5A">
        <w:t xml:space="preserve">fires, </w:t>
      </w:r>
      <w:r>
        <w:t xml:space="preserve">and </w:t>
      </w:r>
      <w:r w:rsidR="00306D5A">
        <w:t>p</w:t>
      </w:r>
      <w:r>
        <w:t xml:space="preserve">rotection; </w:t>
      </w:r>
    </w:p>
    <w:p w:rsidR="0036420F" w:rsidRDefault="0036420F" w:rsidP="0036420F">
      <w:pPr>
        <w:pStyle w:val="Bullet"/>
        <w:numPr>
          <w:ilvl w:val="0"/>
          <w:numId w:val="1"/>
        </w:numPr>
      </w:pPr>
      <w:r>
        <w:t>Capable of critical thought as it relates to operational</w:t>
      </w:r>
      <w:r w:rsidR="00905CC1">
        <w:t>-level</w:t>
      </w:r>
      <w:r>
        <w:t xml:space="preserve"> leadership challenges; </w:t>
      </w:r>
    </w:p>
    <w:p w:rsidR="0036420F" w:rsidRDefault="0036420F" w:rsidP="0036420F">
      <w:pPr>
        <w:pStyle w:val="Bullet"/>
        <w:numPr>
          <w:ilvl w:val="0"/>
          <w:numId w:val="1"/>
        </w:numPr>
      </w:pPr>
      <w:r>
        <w:t xml:space="preserve">Competent in the maritime dimensions of warfare including the full range of naval capabilities, maritime C2, and operational warfare at sea; </w:t>
      </w:r>
    </w:p>
    <w:p w:rsidR="0036420F" w:rsidRDefault="0036420F" w:rsidP="0036420F">
      <w:pPr>
        <w:pStyle w:val="Bullet"/>
        <w:numPr>
          <w:ilvl w:val="0"/>
          <w:numId w:val="1"/>
        </w:numPr>
      </w:pPr>
      <w:r>
        <w:t xml:space="preserve">Capable of managing the flow of information within a staff and among subordinate commands or activities, adjacent components, and </w:t>
      </w:r>
      <w:r w:rsidR="00306D5A">
        <w:t>h</w:t>
      </w:r>
      <w:r>
        <w:t xml:space="preserve">igher </w:t>
      </w:r>
      <w:r w:rsidR="00306D5A">
        <w:t>h</w:t>
      </w:r>
      <w:r>
        <w:t>eadquarters staffs while working within a collaborative information environment;</w:t>
      </w:r>
    </w:p>
    <w:p w:rsidR="0036420F" w:rsidRDefault="0036420F" w:rsidP="0036420F">
      <w:pPr>
        <w:pStyle w:val="Bullet"/>
        <w:numPr>
          <w:ilvl w:val="0"/>
          <w:numId w:val="1"/>
        </w:numPr>
      </w:pPr>
      <w:r>
        <w:t xml:space="preserve">Able to operate within a battle rhythm and participate effectively in any MOC </w:t>
      </w:r>
      <w:r w:rsidR="00E80396">
        <w:t>cross functional team (</w:t>
      </w:r>
      <w:r>
        <w:t>board, bureau, center, cell or working group</w:t>
      </w:r>
      <w:r w:rsidR="00E80396">
        <w:t>)</w:t>
      </w:r>
      <w:r>
        <w:t xml:space="preserve"> and apply appropriate control measures to direct subordinate tactical forces. </w:t>
      </w:r>
    </w:p>
    <w:p w:rsidR="0036420F" w:rsidRDefault="0036420F" w:rsidP="0036420F"/>
    <w:p w:rsidR="00C920E9" w:rsidRDefault="0036420F" w:rsidP="0036420F">
      <w:pPr>
        <w:rPr>
          <w:b w:val="0"/>
          <w:sz w:val="24"/>
          <w:szCs w:val="24"/>
        </w:rPr>
      </w:pPr>
      <w:r>
        <w:rPr>
          <w:sz w:val="24"/>
          <w:szCs w:val="24"/>
        </w:rPr>
        <w:t>MSOC Lines of Operations</w:t>
      </w:r>
      <w:r>
        <w:rPr>
          <w:b w:val="0"/>
          <w:sz w:val="24"/>
          <w:szCs w:val="24"/>
        </w:rPr>
        <w:t xml:space="preserve">. </w:t>
      </w:r>
    </w:p>
    <w:p w:rsidR="00C920E9" w:rsidRDefault="00C920E9" w:rsidP="0036420F">
      <w:pPr>
        <w:rPr>
          <w:b w:val="0"/>
          <w:sz w:val="24"/>
          <w:szCs w:val="24"/>
        </w:rPr>
      </w:pPr>
    </w:p>
    <w:p w:rsidR="0036420F" w:rsidRDefault="0036420F" w:rsidP="0036420F">
      <w:pPr>
        <w:rPr>
          <w:b w:val="0"/>
          <w:sz w:val="24"/>
          <w:szCs w:val="24"/>
        </w:rPr>
      </w:pPr>
      <w:r>
        <w:rPr>
          <w:b w:val="0"/>
          <w:sz w:val="24"/>
          <w:szCs w:val="24"/>
        </w:rPr>
        <w:t xml:space="preserve">The curriculum is comprised of </w:t>
      </w:r>
      <w:r>
        <w:rPr>
          <w:b w:val="0"/>
          <w:i/>
          <w:sz w:val="24"/>
          <w:szCs w:val="24"/>
          <w:u w:val="single"/>
        </w:rPr>
        <w:t>four interconnected LOOs</w:t>
      </w:r>
      <w:r>
        <w:rPr>
          <w:b w:val="0"/>
          <w:sz w:val="24"/>
          <w:szCs w:val="24"/>
        </w:rPr>
        <w:t>:</w:t>
      </w:r>
      <w:r w:rsidR="005D791D">
        <w:rPr>
          <w:b w:val="0"/>
          <w:sz w:val="24"/>
          <w:szCs w:val="24"/>
        </w:rPr>
        <w:br/>
      </w:r>
    </w:p>
    <w:p w:rsidR="0036420F" w:rsidRDefault="0036420F" w:rsidP="0036420F">
      <w:pPr>
        <w:numPr>
          <w:ilvl w:val="0"/>
          <w:numId w:val="2"/>
        </w:numPr>
        <w:rPr>
          <w:sz w:val="24"/>
          <w:szCs w:val="24"/>
        </w:rPr>
      </w:pPr>
      <w:r>
        <w:rPr>
          <w:sz w:val="24"/>
          <w:szCs w:val="24"/>
        </w:rPr>
        <w:t xml:space="preserve">Strategy, Operational Art, and </w:t>
      </w:r>
      <w:r w:rsidR="00DC0F44">
        <w:rPr>
          <w:sz w:val="24"/>
          <w:szCs w:val="24"/>
        </w:rPr>
        <w:t xml:space="preserve">Operational </w:t>
      </w:r>
      <w:r>
        <w:rPr>
          <w:sz w:val="24"/>
          <w:szCs w:val="24"/>
        </w:rPr>
        <w:t>Functions</w:t>
      </w:r>
    </w:p>
    <w:p w:rsidR="0036420F" w:rsidRDefault="0036420F" w:rsidP="0036420F">
      <w:pPr>
        <w:numPr>
          <w:ilvl w:val="0"/>
          <w:numId w:val="2"/>
        </w:numPr>
        <w:rPr>
          <w:sz w:val="24"/>
          <w:szCs w:val="24"/>
        </w:rPr>
      </w:pPr>
      <w:r>
        <w:rPr>
          <w:sz w:val="24"/>
          <w:szCs w:val="24"/>
        </w:rPr>
        <w:t>Maritime Command and Control</w:t>
      </w:r>
    </w:p>
    <w:p w:rsidR="0036420F" w:rsidRDefault="0036420F" w:rsidP="0036420F">
      <w:pPr>
        <w:numPr>
          <w:ilvl w:val="0"/>
          <w:numId w:val="2"/>
        </w:numPr>
        <w:rPr>
          <w:sz w:val="24"/>
          <w:szCs w:val="24"/>
        </w:rPr>
      </w:pPr>
      <w:r>
        <w:rPr>
          <w:sz w:val="24"/>
          <w:szCs w:val="24"/>
        </w:rPr>
        <w:t>Planning and Preparation</w:t>
      </w:r>
    </w:p>
    <w:p w:rsidR="0036420F" w:rsidRDefault="0036420F" w:rsidP="0036420F">
      <w:pPr>
        <w:numPr>
          <w:ilvl w:val="0"/>
          <w:numId w:val="2"/>
        </w:numPr>
        <w:rPr>
          <w:b w:val="0"/>
          <w:sz w:val="24"/>
          <w:szCs w:val="24"/>
        </w:rPr>
      </w:pPr>
      <w:r>
        <w:rPr>
          <w:sz w:val="24"/>
          <w:szCs w:val="24"/>
        </w:rPr>
        <w:t>Execution</w:t>
      </w:r>
    </w:p>
    <w:p w:rsidR="0036420F" w:rsidRDefault="0036420F" w:rsidP="0036420F">
      <w:pPr>
        <w:rPr>
          <w:b w:val="0"/>
          <w:sz w:val="24"/>
          <w:szCs w:val="24"/>
        </w:rPr>
      </w:pPr>
    </w:p>
    <w:p w:rsidR="0036420F" w:rsidRDefault="0036420F" w:rsidP="0036420F">
      <w:pPr>
        <w:rPr>
          <w:b w:val="0"/>
          <w:sz w:val="24"/>
          <w:szCs w:val="24"/>
        </w:rPr>
      </w:pPr>
      <w:r>
        <w:rPr>
          <w:b w:val="0"/>
          <w:sz w:val="24"/>
          <w:szCs w:val="24"/>
        </w:rPr>
        <w:t>Holistically, the LOOs are designed to meet the following objectives:</w:t>
      </w:r>
    </w:p>
    <w:p w:rsidR="0036420F" w:rsidRDefault="0036420F" w:rsidP="0036420F">
      <w:pPr>
        <w:rPr>
          <w:b w:val="0"/>
          <w:sz w:val="24"/>
          <w:szCs w:val="24"/>
        </w:rPr>
      </w:pPr>
    </w:p>
    <w:p w:rsidR="0036420F" w:rsidRDefault="0036420F" w:rsidP="0036420F">
      <w:pPr>
        <w:numPr>
          <w:ilvl w:val="0"/>
          <w:numId w:val="3"/>
        </w:numPr>
        <w:rPr>
          <w:b w:val="0"/>
          <w:sz w:val="24"/>
          <w:szCs w:val="24"/>
        </w:rPr>
      </w:pPr>
      <w:r>
        <w:rPr>
          <w:b w:val="0"/>
          <w:sz w:val="24"/>
          <w:szCs w:val="24"/>
        </w:rPr>
        <w:t xml:space="preserve">Comprehend the strategic context, fundamentals of naval and joint operations, operational art/design and relationship of operational art to strategy and tactics. </w:t>
      </w:r>
    </w:p>
    <w:p w:rsidR="0036420F" w:rsidRDefault="0036420F" w:rsidP="0036420F">
      <w:pPr>
        <w:rPr>
          <w:b w:val="0"/>
          <w:sz w:val="24"/>
          <w:szCs w:val="24"/>
        </w:rPr>
      </w:pPr>
    </w:p>
    <w:p w:rsidR="0036420F" w:rsidRDefault="0036420F" w:rsidP="0036420F">
      <w:pPr>
        <w:numPr>
          <w:ilvl w:val="0"/>
          <w:numId w:val="3"/>
        </w:numPr>
        <w:rPr>
          <w:b w:val="0"/>
          <w:sz w:val="24"/>
          <w:szCs w:val="24"/>
        </w:rPr>
      </w:pPr>
      <w:r>
        <w:rPr>
          <w:b w:val="0"/>
          <w:sz w:val="24"/>
          <w:szCs w:val="24"/>
        </w:rPr>
        <w:t>Analyze the organization and functions of a maritime component staff in order to command and control maritime, joint, and multinational forces across the range of military operations.</w:t>
      </w:r>
    </w:p>
    <w:p w:rsidR="0036420F" w:rsidRDefault="0036420F" w:rsidP="0036420F">
      <w:pPr>
        <w:rPr>
          <w:b w:val="0"/>
          <w:sz w:val="24"/>
          <w:szCs w:val="24"/>
        </w:rPr>
      </w:pPr>
    </w:p>
    <w:p w:rsidR="0036420F" w:rsidRDefault="0036420F" w:rsidP="0036420F">
      <w:pPr>
        <w:numPr>
          <w:ilvl w:val="0"/>
          <w:numId w:val="3"/>
        </w:numPr>
        <w:rPr>
          <w:b w:val="0"/>
          <w:sz w:val="24"/>
          <w:szCs w:val="24"/>
        </w:rPr>
      </w:pPr>
      <w:r>
        <w:rPr>
          <w:b w:val="0"/>
          <w:sz w:val="24"/>
          <w:szCs w:val="24"/>
        </w:rPr>
        <w:t xml:space="preserve">Apply and analyze the </w:t>
      </w:r>
      <w:r w:rsidR="00306D5A">
        <w:rPr>
          <w:b w:val="0"/>
          <w:sz w:val="24"/>
          <w:szCs w:val="24"/>
        </w:rPr>
        <w:t>NPP</w:t>
      </w:r>
      <w:r>
        <w:rPr>
          <w:b w:val="0"/>
          <w:sz w:val="24"/>
          <w:szCs w:val="24"/>
        </w:rPr>
        <w:t xml:space="preserve"> and how to use that process to create plans and orders at the operational level of war. </w:t>
      </w:r>
    </w:p>
    <w:p w:rsidR="0036420F" w:rsidRDefault="0036420F" w:rsidP="0036420F">
      <w:pPr>
        <w:rPr>
          <w:sz w:val="24"/>
          <w:szCs w:val="24"/>
        </w:rPr>
      </w:pPr>
    </w:p>
    <w:p w:rsidR="0036420F" w:rsidRPr="0036420F" w:rsidRDefault="0036420F" w:rsidP="0036420F">
      <w:pPr>
        <w:pStyle w:val="ListParagraph"/>
        <w:numPr>
          <w:ilvl w:val="0"/>
          <w:numId w:val="3"/>
        </w:numPr>
      </w:pPr>
      <w:r>
        <w:rPr>
          <w:rFonts w:ascii="Arial" w:hAnsi="Arial" w:cs="Arial"/>
          <w:sz w:val="24"/>
          <w:szCs w:val="24"/>
        </w:rPr>
        <w:t xml:space="preserve">Synthesize course fundamentals as a member of a MOC during execution in a realistic scenario. </w:t>
      </w:r>
    </w:p>
    <w:p w:rsidR="0036420F" w:rsidRPr="0036420F" w:rsidRDefault="0036420F" w:rsidP="0036420F">
      <w:pPr>
        <w:pStyle w:val="ListParagraph"/>
        <w:rPr>
          <w:rFonts w:ascii="Arial" w:hAnsi="Arial" w:cs="Arial"/>
          <w:sz w:val="24"/>
          <w:szCs w:val="24"/>
        </w:rPr>
      </w:pPr>
    </w:p>
    <w:p w:rsidR="0036420F" w:rsidRPr="0092640A" w:rsidRDefault="0036420F" w:rsidP="0092640A">
      <w:pPr>
        <w:pStyle w:val="ListParagraph"/>
        <w:numPr>
          <w:ilvl w:val="2"/>
          <w:numId w:val="3"/>
        </w:numPr>
        <w:ind w:left="720"/>
        <w:rPr>
          <w:rFonts w:ascii="Arial" w:hAnsi="Arial" w:cs="Arial"/>
          <w:b/>
          <w:sz w:val="24"/>
          <w:szCs w:val="24"/>
        </w:rPr>
      </w:pPr>
      <w:r w:rsidRPr="0092640A">
        <w:rPr>
          <w:rFonts w:ascii="Arial" w:hAnsi="Arial" w:cs="Arial"/>
          <w:b/>
          <w:sz w:val="24"/>
          <w:szCs w:val="24"/>
        </w:rPr>
        <w:lastRenderedPageBreak/>
        <w:t xml:space="preserve">Strategy, Operational Art, and </w:t>
      </w:r>
      <w:r w:rsidR="00306D5A" w:rsidRPr="0092640A">
        <w:rPr>
          <w:rFonts w:ascii="Arial" w:hAnsi="Arial" w:cs="Arial"/>
          <w:b/>
          <w:sz w:val="24"/>
          <w:szCs w:val="24"/>
        </w:rPr>
        <w:t xml:space="preserve">Operational </w:t>
      </w:r>
      <w:r w:rsidRPr="0092640A">
        <w:rPr>
          <w:rFonts w:ascii="Arial" w:hAnsi="Arial" w:cs="Arial"/>
          <w:b/>
          <w:sz w:val="24"/>
          <w:szCs w:val="24"/>
        </w:rPr>
        <w:t>Functions</w:t>
      </w:r>
    </w:p>
    <w:p w:rsidR="0036420F" w:rsidRDefault="0036420F" w:rsidP="0036420F">
      <w:pPr>
        <w:pStyle w:val="BodyText"/>
        <w:rPr>
          <w:b w:val="0"/>
          <w:sz w:val="24"/>
          <w:szCs w:val="24"/>
        </w:rPr>
      </w:pPr>
    </w:p>
    <w:p w:rsidR="0036420F" w:rsidRDefault="0036420F" w:rsidP="0036420F">
      <w:pPr>
        <w:pStyle w:val="Bullet"/>
      </w:pPr>
      <w:r>
        <w:t>In the first LOO, students are introduced to the fundamental aspects of joint warfare, to include familiarization with:</w:t>
      </w:r>
    </w:p>
    <w:p w:rsidR="0036420F" w:rsidRDefault="0036420F" w:rsidP="0036420F">
      <w:pPr>
        <w:numPr>
          <w:ilvl w:val="0"/>
          <w:numId w:val="5"/>
        </w:numPr>
        <w:rPr>
          <w:b w:val="0"/>
          <w:sz w:val="24"/>
          <w:szCs w:val="24"/>
        </w:rPr>
      </w:pPr>
      <w:r>
        <w:rPr>
          <w:b w:val="0"/>
          <w:sz w:val="24"/>
          <w:szCs w:val="24"/>
        </w:rPr>
        <w:t>National and maritime strategies</w:t>
      </w:r>
    </w:p>
    <w:p w:rsidR="0036420F" w:rsidRDefault="0036420F" w:rsidP="0036420F">
      <w:pPr>
        <w:numPr>
          <w:ilvl w:val="0"/>
          <w:numId w:val="5"/>
        </w:numPr>
        <w:rPr>
          <w:b w:val="0"/>
          <w:sz w:val="24"/>
          <w:szCs w:val="24"/>
        </w:rPr>
      </w:pPr>
      <w:r>
        <w:rPr>
          <w:b w:val="0"/>
          <w:sz w:val="24"/>
          <w:szCs w:val="24"/>
        </w:rPr>
        <w:t xml:space="preserve">Operational </w:t>
      </w:r>
      <w:r w:rsidR="00306D5A">
        <w:rPr>
          <w:b w:val="0"/>
          <w:sz w:val="24"/>
          <w:szCs w:val="24"/>
        </w:rPr>
        <w:t>a</w:t>
      </w:r>
      <w:r>
        <w:rPr>
          <w:b w:val="0"/>
          <w:sz w:val="24"/>
          <w:szCs w:val="24"/>
        </w:rPr>
        <w:t xml:space="preserve">rt and </w:t>
      </w:r>
      <w:r w:rsidR="00306D5A">
        <w:rPr>
          <w:b w:val="0"/>
          <w:sz w:val="24"/>
          <w:szCs w:val="24"/>
        </w:rPr>
        <w:t>d</w:t>
      </w:r>
      <w:r>
        <w:rPr>
          <w:b w:val="0"/>
          <w:sz w:val="24"/>
          <w:szCs w:val="24"/>
        </w:rPr>
        <w:t xml:space="preserve">esign </w:t>
      </w:r>
      <w:r w:rsidR="00306D5A">
        <w:rPr>
          <w:b w:val="0"/>
          <w:sz w:val="24"/>
          <w:szCs w:val="24"/>
        </w:rPr>
        <w:t>c</w:t>
      </w:r>
      <w:r>
        <w:rPr>
          <w:b w:val="0"/>
          <w:sz w:val="24"/>
          <w:szCs w:val="24"/>
        </w:rPr>
        <w:t>oncepts</w:t>
      </w:r>
    </w:p>
    <w:p w:rsidR="0036420F" w:rsidRDefault="0036420F" w:rsidP="0036420F">
      <w:pPr>
        <w:numPr>
          <w:ilvl w:val="0"/>
          <w:numId w:val="5"/>
        </w:numPr>
        <w:rPr>
          <w:b w:val="0"/>
          <w:sz w:val="24"/>
          <w:szCs w:val="24"/>
        </w:rPr>
      </w:pPr>
      <w:r>
        <w:rPr>
          <w:b w:val="0"/>
          <w:sz w:val="24"/>
          <w:szCs w:val="24"/>
        </w:rPr>
        <w:t xml:space="preserve">Joint </w:t>
      </w:r>
      <w:r w:rsidR="00E17270">
        <w:rPr>
          <w:b w:val="0"/>
          <w:sz w:val="24"/>
          <w:szCs w:val="24"/>
        </w:rPr>
        <w:t xml:space="preserve">and </w:t>
      </w:r>
      <w:r>
        <w:rPr>
          <w:b w:val="0"/>
          <w:sz w:val="24"/>
          <w:szCs w:val="24"/>
        </w:rPr>
        <w:t>Service references and doctrinal publications</w:t>
      </w:r>
    </w:p>
    <w:p w:rsidR="0036420F" w:rsidRDefault="0036420F" w:rsidP="0036420F">
      <w:pPr>
        <w:numPr>
          <w:ilvl w:val="0"/>
          <w:numId w:val="5"/>
        </w:numPr>
        <w:rPr>
          <w:b w:val="0"/>
          <w:sz w:val="24"/>
          <w:szCs w:val="24"/>
        </w:rPr>
      </w:pPr>
      <w:r>
        <w:rPr>
          <w:b w:val="0"/>
          <w:sz w:val="24"/>
          <w:szCs w:val="24"/>
        </w:rPr>
        <w:t>Levels of command and levels of war</w:t>
      </w:r>
    </w:p>
    <w:p w:rsidR="00E17270" w:rsidRDefault="00E17270" w:rsidP="0036420F">
      <w:pPr>
        <w:numPr>
          <w:ilvl w:val="0"/>
          <w:numId w:val="5"/>
        </w:numPr>
        <w:rPr>
          <w:b w:val="0"/>
          <w:sz w:val="24"/>
          <w:szCs w:val="24"/>
        </w:rPr>
      </w:pPr>
      <w:r>
        <w:rPr>
          <w:b w:val="0"/>
          <w:sz w:val="24"/>
          <w:szCs w:val="24"/>
        </w:rPr>
        <w:t>Theater geometry</w:t>
      </w:r>
    </w:p>
    <w:p w:rsidR="00E17270" w:rsidRDefault="00E17270" w:rsidP="0036420F">
      <w:pPr>
        <w:numPr>
          <w:ilvl w:val="0"/>
          <w:numId w:val="5"/>
        </w:numPr>
        <w:rPr>
          <w:b w:val="0"/>
          <w:sz w:val="24"/>
          <w:szCs w:val="24"/>
        </w:rPr>
      </w:pPr>
      <w:r>
        <w:rPr>
          <w:b w:val="0"/>
          <w:sz w:val="24"/>
          <w:szCs w:val="24"/>
        </w:rPr>
        <w:t>Operational warfare at sea</w:t>
      </w:r>
    </w:p>
    <w:p w:rsidR="0036420F" w:rsidRDefault="0036420F" w:rsidP="0036420F">
      <w:pPr>
        <w:numPr>
          <w:ilvl w:val="0"/>
          <w:numId w:val="5"/>
        </w:numPr>
        <w:rPr>
          <w:b w:val="0"/>
          <w:sz w:val="24"/>
          <w:szCs w:val="24"/>
        </w:rPr>
      </w:pPr>
      <w:r>
        <w:rPr>
          <w:b w:val="0"/>
          <w:sz w:val="24"/>
          <w:szCs w:val="24"/>
        </w:rPr>
        <w:t xml:space="preserve">Operational factors of </w:t>
      </w:r>
      <w:r w:rsidR="00306D5A">
        <w:rPr>
          <w:b w:val="0"/>
          <w:sz w:val="24"/>
          <w:szCs w:val="24"/>
        </w:rPr>
        <w:t>s</w:t>
      </w:r>
      <w:r>
        <w:rPr>
          <w:b w:val="0"/>
          <w:sz w:val="24"/>
          <w:szCs w:val="24"/>
        </w:rPr>
        <w:t>pace-</w:t>
      </w:r>
      <w:r w:rsidR="00306D5A">
        <w:rPr>
          <w:b w:val="0"/>
          <w:sz w:val="24"/>
          <w:szCs w:val="24"/>
        </w:rPr>
        <w:t>t</w:t>
      </w:r>
      <w:r>
        <w:rPr>
          <w:b w:val="0"/>
          <w:sz w:val="24"/>
          <w:szCs w:val="24"/>
        </w:rPr>
        <w:t>ime-</w:t>
      </w:r>
      <w:r w:rsidR="00306D5A">
        <w:rPr>
          <w:b w:val="0"/>
          <w:sz w:val="24"/>
          <w:szCs w:val="24"/>
        </w:rPr>
        <w:t>f</w:t>
      </w:r>
      <w:r>
        <w:rPr>
          <w:b w:val="0"/>
          <w:sz w:val="24"/>
          <w:szCs w:val="24"/>
        </w:rPr>
        <w:t xml:space="preserve">orce </w:t>
      </w:r>
    </w:p>
    <w:p w:rsidR="0036420F" w:rsidRDefault="0036420F" w:rsidP="0036420F">
      <w:pPr>
        <w:numPr>
          <w:ilvl w:val="0"/>
          <w:numId w:val="5"/>
        </w:numPr>
        <w:rPr>
          <w:b w:val="0"/>
          <w:sz w:val="24"/>
          <w:szCs w:val="24"/>
        </w:rPr>
      </w:pPr>
      <w:r>
        <w:rPr>
          <w:b w:val="0"/>
          <w:sz w:val="24"/>
          <w:szCs w:val="24"/>
        </w:rPr>
        <w:t xml:space="preserve">Principles of </w:t>
      </w:r>
      <w:r w:rsidR="00306D5A">
        <w:rPr>
          <w:b w:val="0"/>
          <w:sz w:val="24"/>
          <w:szCs w:val="24"/>
        </w:rPr>
        <w:t>j</w:t>
      </w:r>
      <w:r>
        <w:rPr>
          <w:b w:val="0"/>
          <w:sz w:val="24"/>
          <w:szCs w:val="24"/>
        </w:rPr>
        <w:t xml:space="preserve">oint </w:t>
      </w:r>
      <w:r w:rsidR="00306D5A">
        <w:rPr>
          <w:b w:val="0"/>
          <w:sz w:val="24"/>
          <w:szCs w:val="24"/>
        </w:rPr>
        <w:t>o</w:t>
      </w:r>
      <w:r>
        <w:rPr>
          <w:b w:val="0"/>
          <w:sz w:val="24"/>
          <w:szCs w:val="24"/>
        </w:rPr>
        <w:t>perations/</w:t>
      </w:r>
      <w:r w:rsidR="00306D5A">
        <w:rPr>
          <w:b w:val="0"/>
          <w:sz w:val="24"/>
          <w:szCs w:val="24"/>
        </w:rPr>
        <w:t>p</w:t>
      </w:r>
      <w:r>
        <w:rPr>
          <w:b w:val="0"/>
          <w:sz w:val="24"/>
          <w:szCs w:val="24"/>
        </w:rPr>
        <w:t xml:space="preserve">rinciples of </w:t>
      </w:r>
      <w:r w:rsidR="00306D5A">
        <w:rPr>
          <w:b w:val="0"/>
          <w:sz w:val="24"/>
          <w:szCs w:val="24"/>
        </w:rPr>
        <w:t>w</w:t>
      </w:r>
      <w:r>
        <w:rPr>
          <w:b w:val="0"/>
          <w:sz w:val="24"/>
          <w:szCs w:val="24"/>
        </w:rPr>
        <w:t>ar</w:t>
      </w:r>
    </w:p>
    <w:p w:rsidR="0036420F" w:rsidRDefault="0036420F" w:rsidP="0036420F">
      <w:pPr>
        <w:numPr>
          <w:ilvl w:val="0"/>
          <w:numId w:val="5"/>
        </w:numPr>
        <w:rPr>
          <w:b w:val="0"/>
          <w:sz w:val="24"/>
          <w:szCs w:val="24"/>
        </w:rPr>
      </w:pPr>
      <w:r>
        <w:rPr>
          <w:b w:val="0"/>
          <w:sz w:val="24"/>
          <w:szCs w:val="24"/>
        </w:rPr>
        <w:t>Center-of-gravity identification and deconstruction</w:t>
      </w:r>
    </w:p>
    <w:p w:rsidR="0036420F" w:rsidRDefault="00905CC1" w:rsidP="0036420F">
      <w:pPr>
        <w:numPr>
          <w:ilvl w:val="0"/>
          <w:numId w:val="5"/>
        </w:numPr>
        <w:rPr>
          <w:b w:val="0"/>
          <w:sz w:val="24"/>
          <w:szCs w:val="24"/>
        </w:rPr>
      </w:pPr>
      <w:r>
        <w:rPr>
          <w:b w:val="0"/>
          <w:sz w:val="24"/>
          <w:szCs w:val="24"/>
        </w:rPr>
        <w:t xml:space="preserve">Joint </w:t>
      </w:r>
      <w:r w:rsidR="00306D5A">
        <w:rPr>
          <w:b w:val="0"/>
          <w:sz w:val="24"/>
          <w:szCs w:val="24"/>
        </w:rPr>
        <w:t>f</w:t>
      </w:r>
      <w:r w:rsidR="0036420F">
        <w:rPr>
          <w:b w:val="0"/>
          <w:sz w:val="24"/>
          <w:szCs w:val="24"/>
        </w:rPr>
        <w:t xml:space="preserve">unctions of C2, </w:t>
      </w:r>
      <w:r w:rsidR="00306D5A">
        <w:rPr>
          <w:b w:val="0"/>
          <w:sz w:val="24"/>
          <w:szCs w:val="24"/>
        </w:rPr>
        <w:t>i</w:t>
      </w:r>
      <w:r w:rsidR="0036420F">
        <w:rPr>
          <w:b w:val="0"/>
          <w:sz w:val="24"/>
          <w:szCs w:val="24"/>
        </w:rPr>
        <w:t xml:space="preserve">ntelligence, </w:t>
      </w:r>
      <w:r w:rsidR="00306D5A">
        <w:rPr>
          <w:b w:val="0"/>
          <w:sz w:val="24"/>
          <w:szCs w:val="24"/>
        </w:rPr>
        <w:t>s</w:t>
      </w:r>
      <w:r w:rsidR="0036420F">
        <w:rPr>
          <w:b w:val="0"/>
          <w:sz w:val="24"/>
          <w:szCs w:val="24"/>
        </w:rPr>
        <w:t xml:space="preserve">ustainment, </w:t>
      </w:r>
      <w:r w:rsidR="00306D5A">
        <w:rPr>
          <w:b w:val="0"/>
          <w:sz w:val="24"/>
          <w:szCs w:val="24"/>
        </w:rPr>
        <w:t>m</w:t>
      </w:r>
      <w:r w:rsidR="0036420F">
        <w:rPr>
          <w:b w:val="0"/>
          <w:sz w:val="24"/>
          <w:szCs w:val="24"/>
        </w:rPr>
        <w:t xml:space="preserve">ovement and </w:t>
      </w:r>
      <w:r w:rsidR="00306D5A">
        <w:rPr>
          <w:b w:val="0"/>
          <w:sz w:val="24"/>
          <w:szCs w:val="24"/>
        </w:rPr>
        <w:t>m</w:t>
      </w:r>
      <w:r w:rsidR="0036420F">
        <w:rPr>
          <w:b w:val="0"/>
          <w:sz w:val="24"/>
          <w:szCs w:val="24"/>
        </w:rPr>
        <w:t xml:space="preserve">aneuver, </w:t>
      </w:r>
      <w:r w:rsidR="00306D5A">
        <w:rPr>
          <w:b w:val="0"/>
          <w:sz w:val="24"/>
          <w:szCs w:val="24"/>
        </w:rPr>
        <w:t xml:space="preserve">fires, </w:t>
      </w:r>
      <w:r w:rsidR="0036420F">
        <w:rPr>
          <w:b w:val="0"/>
          <w:sz w:val="24"/>
          <w:szCs w:val="24"/>
        </w:rPr>
        <w:t xml:space="preserve">and </w:t>
      </w:r>
      <w:r w:rsidR="00306D5A">
        <w:rPr>
          <w:b w:val="0"/>
          <w:sz w:val="24"/>
          <w:szCs w:val="24"/>
        </w:rPr>
        <w:t>p</w:t>
      </w:r>
      <w:r w:rsidR="0036420F">
        <w:rPr>
          <w:b w:val="0"/>
          <w:sz w:val="24"/>
          <w:szCs w:val="24"/>
        </w:rPr>
        <w:t>rotection (with detailed discussions of each function)</w:t>
      </w:r>
    </w:p>
    <w:p w:rsidR="000A396C" w:rsidRPr="000A396C" w:rsidRDefault="000A396C" w:rsidP="000A396C">
      <w:pPr>
        <w:numPr>
          <w:ilvl w:val="0"/>
          <w:numId w:val="5"/>
        </w:numPr>
        <w:rPr>
          <w:b w:val="0"/>
          <w:sz w:val="24"/>
          <w:szCs w:val="24"/>
        </w:rPr>
      </w:pPr>
      <w:r w:rsidRPr="000A396C">
        <w:rPr>
          <w:b w:val="0"/>
          <w:sz w:val="24"/>
          <w:szCs w:val="24"/>
        </w:rPr>
        <w:t xml:space="preserve">Joint </w:t>
      </w:r>
      <w:r w:rsidR="00365076">
        <w:rPr>
          <w:b w:val="0"/>
          <w:sz w:val="24"/>
          <w:szCs w:val="24"/>
        </w:rPr>
        <w:t>p</w:t>
      </w:r>
      <w:r w:rsidRPr="000A396C">
        <w:rPr>
          <w:b w:val="0"/>
          <w:sz w:val="24"/>
          <w:szCs w:val="24"/>
        </w:rPr>
        <w:t xml:space="preserve">lanning </w:t>
      </w:r>
      <w:r w:rsidR="00365076">
        <w:rPr>
          <w:b w:val="0"/>
          <w:sz w:val="24"/>
          <w:szCs w:val="24"/>
        </w:rPr>
        <w:t xml:space="preserve">guidance </w:t>
      </w:r>
      <w:r w:rsidRPr="000A396C">
        <w:rPr>
          <w:b w:val="0"/>
          <w:sz w:val="24"/>
          <w:szCs w:val="24"/>
        </w:rPr>
        <w:t xml:space="preserve">and </w:t>
      </w:r>
      <w:r w:rsidR="00365076">
        <w:rPr>
          <w:b w:val="0"/>
          <w:sz w:val="24"/>
          <w:szCs w:val="24"/>
        </w:rPr>
        <w:t>e</w:t>
      </w:r>
      <w:r w:rsidRPr="000A396C">
        <w:rPr>
          <w:b w:val="0"/>
          <w:sz w:val="24"/>
          <w:szCs w:val="24"/>
        </w:rPr>
        <w:t xml:space="preserve">xecution </w:t>
      </w:r>
      <w:r w:rsidR="00365076">
        <w:rPr>
          <w:b w:val="0"/>
          <w:sz w:val="24"/>
          <w:szCs w:val="24"/>
        </w:rPr>
        <w:t>s</w:t>
      </w:r>
      <w:r w:rsidRPr="000A396C">
        <w:rPr>
          <w:b w:val="0"/>
          <w:sz w:val="24"/>
          <w:szCs w:val="24"/>
        </w:rPr>
        <w:t>ystem</w:t>
      </w:r>
      <w:r w:rsidR="00365076">
        <w:rPr>
          <w:b w:val="0"/>
          <w:sz w:val="24"/>
          <w:szCs w:val="24"/>
        </w:rPr>
        <w:t>s</w:t>
      </w:r>
      <w:r w:rsidRPr="000A396C">
        <w:rPr>
          <w:b w:val="0"/>
          <w:sz w:val="24"/>
          <w:szCs w:val="24"/>
        </w:rPr>
        <w:t xml:space="preserve"> </w:t>
      </w:r>
    </w:p>
    <w:p w:rsidR="0036420F" w:rsidRDefault="0036420F" w:rsidP="0036420F">
      <w:pPr>
        <w:rPr>
          <w:b w:val="0"/>
          <w:sz w:val="24"/>
          <w:szCs w:val="24"/>
        </w:rPr>
      </w:pPr>
    </w:p>
    <w:p w:rsidR="0036420F" w:rsidRDefault="0036420F" w:rsidP="0036420F">
      <w:pPr>
        <w:rPr>
          <w:b w:val="0"/>
          <w:sz w:val="24"/>
          <w:szCs w:val="24"/>
        </w:rPr>
      </w:pPr>
      <w:r>
        <w:rPr>
          <w:b w:val="0"/>
          <w:sz w:val="24"/>
          <w:szCs w:val="24"/>
        </w:rPr>
        <w:t>The initial LOO culminates in a comprehensive discussion of the Battle of Leyte Gulf which synthesizes the key aspects of operational art.  The foundational aspects are then carried forward and used extensively throughout the remainder of the course.</w:t>
      </w:r>
    </w:p>
    <w:p w:rsidR="0036420F" w:rsidRDefault="0036420F" w:rsidP="0036420F">
      <w:pPr>
        <w:rPr>
          <w:b w:val="0"/>
          <w:sz w:val="24"/>
          <w:szCs w:val="24"/>
        </w:rPr>
      </w:pPr>
    </w:p>
    <w:p w:rsidR="0036420F" w:rsidRPr="0092640A" w:rsidRDefault="0036420F" w:rsidP="0092640A">
      <w:pPr>
        <w:pStyle w:val="ListParagraph"/>
        <w:numPr>
          <w:ilvl w:val="2"/>
          <w:numId w:val="3"/>
        </w:numPr>
        <w:ind w:left="720"/>
        <w:rPr>
          <w:rFonts w:ascii="Arial" w:hAnsi="Arial" w:cs="Arial"/>
          <w:b/>
          <w:sz w:val="24"/>
          <w:szCs w:val="24"/>
        </w:rPr>
      </w:pPr>
      <w:r w:rsidRPr="0092640A">
        <w:rPr>
          <w:rFonts w:ascii="Arial" w:hAnsi="Arial" w:cs="Arial"/>
          <w:b/>
          <w:sz w:val="24"/>
          <w:szCs w:val="24"/>
        </w:rPr>
        <w:t>Maritime Command and Control</w:t>
      </w:r>
    </w:p>
    <w:p w:rsidR="0036420F" w:rsidRDefault="0036420F" w:rsidP="0036420F">
      <w:pPr>
        <w:rPr>
          <w:b w:val="0"/>
          <w:sz w:val="24"/>
          <w:szCs w:val="24"/>
        </w:rPr>
      </w:pPr>
    </w:p>
    <w:p w:rsidR="0036420F" w:rsidRDefault="0036420F" w:rsidP="0036420F">
      <w:pPr>
        <w:rPr>
          <w:b w:val="0"/>
          <w:sz w:val="24"/>
          <w:szCs w:val="24"/>
        </w:rPr>
      </w:pPr>
      <w:r>
        <w:rPr>
          <w:b w:val="0"/>
          <w:sz w:val="24"/>
          <w:szCs w:val="24"/>
        </w:rPr>
        <w:t>The second LOO focuses on the core aspect of operational</w:t>
      </w:r>
      <w:r w:rsidR="00905CC1">
        <w:rPr>
          <w:b w:val="0"/>
          <w:sz w:val="24"/>
          <w:szCs w:val="24"/>
        </w:rPr>
        <w:t>-</w:t>
      </w:r>
      <w:r>
        <w:rPr>
          <w:b w:val="0"/>
          <w:sz w:val="24"/>
          <w:szCs w:val="24"/>
        </w:rPr>
        <w:t>level warfare – C2 of maritime forces</w:t>
      </w:r>
      <w:r w:rsidR="00306D5A">
        <w:rPr>
          <w:b w:val="0"/>
          <w:sz w:val="24"/>
          <w:szCs w:val="24"/>
        </w:rPr>
        <w:t>,</w:t>
      </w:r>
      <w:r>
        <w:rPr>
          <w:b w:val="0"/>
          <w:sz w:val="24"/>
          <w:szCs w:val="24"/>
        </w:rPr>
        <w:t xml:space="preserve"> the employment of maritime capabilities</w:t>
      </w:r>
      <w:r w:rsidR="00306D5A">
        <w:rPr>
          <w:b w:val="0"/>
          <w:sz w:val="24"/>
          <w:szCs w:val="24"/>
        </w:rPr>
        <w:t>, and how t</w:t>
      </w:r>
      <w:r>
        <w:rPr>
          <w:b w:val="0"/>
          <w:sz w:val="24"/>
          <w:szCs w:val="24"/>
        </w:rPr>
        <w:t xml:space="preserve">he Navy executes operational C2 via the MOC construct.  Students are </w:t>
      </w:r>
      <w:r w:rsidR="00306D5A">
        <w:rPr>
          <w:b w:val="0"/>
          <w:sz w:val="24"/>
          <w:szCs w:val="24"/>
        </w:rPr>
        <w:t>instructed in the fundamentals of</w:t>
      </w:r>
      <w:r>
        <w:rPr>
          <w:b w:val="0"/>
          <w:sz w:val="24"/>
          <w:szCs w:val="24"/>
        </w:rPr>
        <w:t>:</w:t>
      </w:r>
    </w:p>
    <w:p w:rsidR="00E17270" w:rsidRDefault="00E17270" w:rsidP="0036420F">
      <w:pPr>
        <w:rPr>
          <w:b w:val="0"/>
          <w:sz w:val="24"/>
          <w:szCs w:val="24"/>
        </w:rPr>
      </w:pPr>
    </w:p>
    <w:p w:rsidR="00F602C6" w:rsidRDefault="00674FCA" w:rsidP="0036420F">
      <w:pPr>
        <w:numPr>
          <w:ilvl w:val="0"/>
          <w:numId w:val="5"/>
        </w:numPr>
        <w:rPr>
          <w:b w:val="0"/>
          <w:sz w:val="24"/>
          <w:szCs w:val="24"/>
        </w:rPr>
      </w:pPr>
      <w:r>
        <w:rPr>
          <w:b w:val="0"/>
          <w:sz w:val="24"/>
          <w:szCs w:val="24"/>
        </w:rPr>
        <w:t xml:space="preserve">The </w:t>
      </w:r>
      <w:r w:rsidR="00F602C6">
        <w:rPr>
          <w:b w:val="0"/>
          <w:sz w:val="24"/>
          <w:szCs w:val="24"/>
        </w:rPr>
        <w:t xml:space="preserve">Navy </w:t>
      </w:r>
      <w:r w:rsidR="007C7FBD">
        <w:rPr>
          <w:b w:val="0"/>
          <w:sz w:val="24"/>
          <w:szCs w:val="24"/>
        </w:rPr>
        <w:t>L</w:t>
      </w:r>
      <w:r w:rsidR="00F602C6">
        <w:rPr>
          <w:b w:val="0"/>
          <w:sz w:val="24"/>
          <w:szCs w:val="24"/>
        </w:rPr>
        <w:t xml:space="preserve">eadership </w:t>
      </w:r>
      <w:r w:rsidR="007C7FBD">
        <w:rPr>
          <w:b w:val="0"/>
          <w:sz w:val="24"/>
          <w:szCs w:val="24"/>
        </w:rPr>
        <w:t>D</w:t>
      </w:r>
      <w:r w:rsidR="00F602C6">
        <w:rPr>
          <w:b w:val="0"/>
          <w:sz w:val="24"/>
          <w:szCs w:val="24"/>
        </w:rPr>
        <w:t xml:space="preserve">evelopment </w:t>
      </w:r>
      <w:r w:rsidR="007C7FBD">
        <w:rPr>
          <w:b w:val="0"/>
          <w:sz w:val="24"/>
          <w:szCs w:val="24"/>
        </w:rPr>
        <w:t>S</w:t>
      </w:r>
      <w:r w:rsidR="00F602C6">
        <w:rPr>
          <w:b w:val="0"/>
          <w:sz w:val="24"/>
          <w:szCs w:val="24"/>
        </w:rPr>
        <w:t>trategy</w:t>
      </w:r>
    </w:p>
    <w:p w:rsidR="0036420F" w:rsidRPr="00E17270" w:rsidRDefault="00E17270" w:rsidP="0036420F">
      <w:pPr>
        <w:numPr>
          <w:ilvl w:val="0"/>
          <w:numId w:val="5"/>
        </w:numPr>
        <w:rPr>
          <w:b w:val="0"/>
          <w:sz w:val="24"/>
          <w:szCs w:val="24"/>
        </w:rPr>
      </w:pPr>
      <w:r>
        <w:rPr>
          <w:b w:val="0"/>
          <w:sz w:val="24"/>
          <w:szCs w:val="24"/>
        </w:rPr>
        <w:t>The commander’s decision cycle</w:t>
      </w:r>
    </w:p>
    <w:p w:rsidR="0036420F" w:rsidRDefault="0036420F" w:rsidP="0036420F">
      <w:pPr>
        <w:numPr>
          <w:ilvl w:val="0"/>
          <w:numId w:val="6"/>
        </w:numPr>
        <w:rPr>
          <w:b w:val="0"/>
          <w:sz w:val="24"/>
          <w:szCs w:val="24"/>
        </w:rPr>
      </w:pPr>
      <w:r>
        <w:rPr>
          <w:b w:val="0"/>
          <w:sz w:val="24"/>
          <w:szCs w:val="24"/>
        </w:rPr>
        <w:t>COCOM, OPCON, and TACON authorities</w:t>
      </w:r>
    </w:p>
    <w:p w:rsidR="0036420F" w:rsidRDefault="0036420F" w:rsidP="0036420F">
      <w:pPr>
        <w:numPr>
          <w:ilvl w:val="0"/>
          <w:numId w:val="6"/>
        </w:numPr>
        <w:rPr>
          <w:b w:val="0"/>
          <w:sz w:val="24"/>
          <w:szCs w:val="24"/>
        </w:rPr>
      </w:pPr>
      <w:r>
        <w:rPr>
          <w:b w:val="0"/>
          <w:sz w:val="24"/>
          <w:szCs w:val="24"/>
        </w:rPr>
        <w:t xml:space="preserve">Supported and </w:t>
      </w:r>
      <w:r w:rsidR="00306D5A">
        <w:rPr>
          <w:b w:val="0"/>
          <w:sz w:val="24"/>
          <w:szCs w:val="24"/>
        </w:rPr>
        <w:t>s</w:t>
      </w:r>
      <w:r>
        <w:rPr>
          <w:b w:val="0"/>
          <w:sz w:val="24"/>
          <w:szCs w:val="24"/>
        </w:rPr>
        <w:t>upporting command relationships</w:t>
      </w:r>
    </w:p>
    <w:p w:rsidR="0036420F" w:rsidRDefault="0036420F" w:rsidP="0036420F">
      <w:pPr>
        <w:numPr>
          <w:ilvl w:val="0"/>
          <w:numId w:val="6"/>
        </w:numPr>
        <w:rPr>
          <w:b w:val="0"/>
          <w:sz w:val="24"/>
          <w:szCs w:val="24"/>
        </w:rPr>
      </w:pPr>
      <w:r>
        <w:rPr>
          <w:b w:val="0"/>
          <w:sz w:val="24"/>
          <w:szCs w:val="24"/>
        </w:rPr>
        <w:t xml:space="preserve">Information </w:t>
      </w:r>
      <w:r w:rsidR="00306D5A">
        <w:rPr>
          <w:b w:val="0"/>
          <w:sz w:val="24"/>
          <w:szCs w:val="24"/>
        </w:rPr>
        <w:t>o</w:t>
      </w:r>
      <w:r>
        <w:rPr>
          <w:b w:val="0"/>
          <w:sz w:val="24"/>
          <w:szCs w:val="24"/>
        </w:rPr>
        <w:t>perations (IO)</w:t>
      </w:r>
    </w:p>
    <w:p w:rsidR="00A076CC" w:rsidRDefault="00A076CC" w:rsidP="0036420F">
      <w:pPr>
        <w:numPr>
          <w:ilvl w:val="0"/>
          <w:numId w:val="6"/>
        </w:numPr>
        <w:rPr>
          <w:b w:val="0"/>
          <w:sz w:val="24"/>
          <w:szCs w:val="24"/>
        </w:rPr>
      </w:pPr>
      <w:r>
        <w:rPr>
          <w:b w:val="0"/>
          <w:sz w:val="24"/>
          <w:szCs w:val="24"/>
        </w:rPr>
        <w:t>Cyberspace operations</w:t>
      </w:r>
      <w:r w:rsidR="00D94E61">
        <w:rPr>
          <w:b w:val="0"/>
          <w:sz w:val="24"/>
          <w:szCs w:val="24"/>
        </w:rPr>
        <w:t xml:space="preserve"> (CO)</w:t>
      </w:r>
    </w:p>
    <w:p w:rsidR="00E17270" w:rsidRDefault="00E17270" w:rsidP="00E17270">
      <w:pPr>
        <w:numPr>
          <w:ilvl w:val="0"/>
          <w:numId w:val="6"/>
        </w:numPr>
        <w:rPr>
          <w:b w:val="0"/>
          <w:sz w:val="24"/>
          <w:szCs w:val="24"/>
        </w:rPr>
      </w:pPr>
      <w:r>
        <w:rPr>
          <w:b w:val="0"/>
          <w:sz w:val="24"/>
          <w:szCs w:val="24"/>
        </w:rPr>
        <w:t>Operational law and rules of engagement (ROE)</w:t>
      </w:r>
    </w:p>
    <w:p w:rsidR="00E17270" w:rsidRDefault="00E17270" w:rsidP="00E17270">
      <w:pPr>
        <w:numPr>
          <w:ilvl w:val="0"/>
          <w:numId w:val="6"/>
        </w:numPr>
        <w:rPr>
          <w:b w:val="0"/>
          <w:sz w:val="24"/>
          <w:szCs w:val="24"/>
        </w:rPr>
      </w:pPr>
      <w:r>
        <w:rPr>
          <w:b w:val="0"/>
          <w:sz w:val="24"/>
          <w:szCs w:val="24"/>
        </w:rPr>
        <w:t>Joint Service capabilities (USN, USA, USMC, USAF, USCG, SOF)</w:t>
      </w:r>
    </w:p>
    <w:p w:rsidR="0003222A" w:rsidRDefault="00E17270" w:rsidP="00E17270">
      <w:pPr>
        <w:numPr>
          <w:ilvl w:val="0"/>
          <w:numId w:val="6"/>
        </w:numPr>
        <w:rPr>
          <w:b w:val="0"/>
          <w:sz w:val="24"/>
          <w:szCs w:val="24"/>
        </w:rPr>
      </w:pPr>
      <w:r>
        <w:rPr>
          <w:b w:val="0"/>
          <w:sz w:val="24"/>
          <w:szCs w:val="24"/>
        </w:rPr>
        <w:t xml:space="preserve">Maritime security operations, including </w:t>
      </w:r>
      <w:r w:rsidR="00C005FF">
        <w:rPr>
          <w:b w:val="0"/>
          <w:sz w:val="24"/>
          <w:szCs w:val="24"/>
        </w:rPr>
        <w:t xml:space="preserve">MIO </w:t>
      </w:r>
      <w:r w:rsidR="0003222A">
        <w:rPr>
          <w:b w:val="0"/>
          <w:sz w:val="24"/>
          <w:szCs w:val="24"/>
        </w:rPr>
        <w:t>and</w:t>
      </w:r>
      <w:r>
        <w:rPr>
          <w:b w:val="0"/>
          <w:sz w:val="24"/>
          <w:szCs w:val="24"/>
        </w:rPr>
        <w:t xml:space="preserve"> </w:t>
      </w:r>
      <w:r w:rsidR="0003222A">
        <w:rPr>
          <w:b w:val="0"/>
          <w:sz w:val="24"/>
          <w:szCs w:val="24"/>
        </w:rPr>
        <w:t xml:space="preserve">operations to support </w:t>
      </w:r>
      <w:r w:rsidR="00C005FF">
        <w:rPr>
          <w:b w:val="0"/>
          <w:sz w:val="24"/>
          <w:szCs w:val="24"/>
        </w:rPr>
        <w:t>FON</w:t>
      </w:r>
      <w:r>
        <w:rPr>
          <w:b w:val="0"/>
          <w:sz w:val="24"/>
          <w:szCs w:val="24"/>
        </w:rPr>
        <w:t xml:space="preserve"> </w:t>
      </w:r>
    </w:p>
    <w:p w:rsidR="00CC7E25" w:rsidRDefault="00905CC1" w:rsidP="00E17270">
      <w:pPr>
        <w:numPr>
          <w:ilvl w:val="0"/>
          <w:numId w:val="6"/>
        </w:numPr>
        <w:rPr>
          <w:b w:val="0"/>
          <w:sz w:val="24"/>
          <w:szCs w:val="24"/>
        </w:rPr>
      </w:pPr>
      <w:r>
        <w:rPr>
          <w:b w:val="0"/>
          <w:sz w:val="24"/>
          <w:szCs w:val="24"/>
        </w:rPr>
        <w:t>Maritime Domain Awareness (</w:t>
      </w:r>
      <w:r w:rsidR="00E17270">
        <w:rPr>
          <w:b w:val="0"/>
          <w:sz w:val="24"/>
          <w:szCs w:val="24"/>
        </w:rPr>
        <w:t>MDA</w:t>
      </w:r>
      <w:r>
        <w:rPr>
          <w:b w:val="0"/>
          <w:sz w:val="24"/>
          <w:szCs w:val="24"/>
        </w:rPr>
        <w:t>)</w:t>
      </w:r>
      <w:r w:rsidR="00E17270">
        <w:rPr>
          <w:b w:val="0"/>
          <w:sz w:val="24"/>
          <w:szCs w:val="24"/>
        </w:rPr>
        <w:t>/</w:t>
      </w:r>
      <w:r>
        <w:rPr>
          <w:b w:val="0"/>
          <w:sz w:val="24"/>
          <w:szCs w:val="24"/>
        </w:rPr>
        <w:t>Maritime Operational Threat Response (</w:t>
      </w:r>
      <w:r w:rsidR="00E17270">
        <w:rPr>
          <w:b w:val="0"/>
          <w:sz w:val="24"/>
          <w:szCs w:val="24"/>
        </w:rPr>
        <w:t>MOTR</w:t>
      </w:r>
      <w:r>
        <w:rPr>
          <w:b w:val="0"/>
          <w:sz w:val="24"/>
          <w:szCs w:val="24"/>
        </w:rPr>
        <w:t>)</w:t>
      </w:r>
    </w:p>
    <w:p w:rsidR="00BB0BFB" w:rsidRDefault="00C005FF" w:rsidP="00E17270">
      <w:pPr>
        <w:numPr>
          <w:ilvl w:val="0"/>
          <w:numId w:val="6"/>
        </w:numPr>
        <w:rPr>
          <w:b w:val="0"/>
          <w:sz w:val="24"/>
          <w:szCs w:val="24"/>
        </w:rPr>
      </w:pPr>
      <w:r>
        <w:rPr>
          <w:b w:val="0"/>
          <w:sz w:val="24"/>
          <w:szCs w:val="24"/>
        </w:rPr>
        <w:t>HA</w:t>
      </w:r>
      <w:r w:rsidR="00BB0BFB">
        <w:rPr>
          <w:b w:val="0"/>
          <w:sz w:val="24"/>
          <w:szCs w:val="24"/>
        </w:rPr>
        <w:t>/</w:t>
      </w:r>
      <w:r>
        <w:rPr>
          <w:b w:val="0"/>
          <w:sz w:val="24"/>
          <w:szCs w:val="24"/>
        </w:rPr>
        <w:t>DR</w:t>
      </w:r>
      <w:r w:rsidR="00BB0BFB">
        <w:rPr>
          <w:b w:val="0"/>
          <w:sz w:val="24"/>
          <w:szCs w:val="24"/>
        </w:rPr>
        <w:t xml:space="preserve"> and </w:t>
      </w:r>
      <w:r>
        <w:rPr>
          <w:b w:val="0"/>
          <w:sz w:val="24"/>
          <w:szCs w:val="24"/>
        </w:rPr>
        <w:t>NE</w:t>
      </w:r>
      <w:r w:rsidR="00BB0BFB">
        <w:rPr>
          <w:b w:val="0"/>
          <w:sz w:val="24"/>
          <w:szCs w:val="24"/>
        </w:rPr>
        <w:t>O</w:t>
      </w:r>
      <w:r>
        <w:rPr>
          <w:b w:val="0"/>
          <w:sz w:val="24"/>
          <w:szCs w:val="24"/>
        </w:rPr>
        <w:t>s</w:t>
      </w:r>
    </w:p>
    <w:p w:rsidR="0036420F" w:rsidRDefault="0036420F" w:rsidP="0036420F">
      <w:pPr>
        <w:numPr>
          <w:ilvl w:val="0"/>
          <w:numId w:val="6"/>
        </w:numPr>
        <w:rPr>
          <w:b w:val="0"/>
          <w:sz w:val="24"/>
          <w:szCs w:val="24"/>
        </w:rPr>
      </w:pPr>
      <w:r>
        <w:rPr>
          <w:b w:val="0"/>
          <w:sz w:val="24"/>
          <w:szCs w:val="24"/>
        </w:rPr>
        <w:t>Information management and knowledge management (IM/KM)</w:t>
      </w:r>
    </w:p>
    <w:p w:rsidR="0036420F" w:rsidRDefault="0036420F" w:rsidP="0036420F">
      <w:pPr>
        <w:numPr>
          <w:ilvl w:val="0"/>
          <w:numId w:val="6"/>
        </w:numPr>
        <w:rPr>
          <w:b w:val="0"/>
          <w:sz w:val="24"/>
          <w:szCs w:val="24"/>
        </w:rPr>
      </w:pPr>
      <w:r>
        <w:rPr>
          <w:b w:val="0"/>
          <w:sz w:val="24"/>
          <w:szCs w:val="24"/>
        </w:rPr>
        <w:t xml:space="preserve">Universal Joint Task </w:t>
      </w:r>
      <w:r w:rsidR="00640568">
        <w:rPr>
          <w:b w:val="0"/>
          <w:sz w:val="24"/>
          <w:szCs w:val="24"/>
        </w:rPr>
        <w:t>List and Universal Naval T</w:t>
      </w:r>
      <w:r>
        <w:rPr>
          <w:b w:val="0"/>
          <w:sz w:val="24"/>
          <w:szCs w:val="24"/>
        </w:rPr>
        <w:t>ask List applications</w:t>
      </w:r>
    </w:p>
    <w:p w:rsidR="0036420F" w:rsidRDefault="0036420F" w:rsidP="0036420F">
      <w:pPr>
        <w:numPr>
          <w:ilvl w:val="0"/>
          <w:numId w:val="6"/>
        </w:numPr>
        <w:rPr>
          <w:b w:val="0"/>
          <w:sz w:val="24"/>
          <w:szCs w:val="24"/>
        </w:rPr>
      </w:pPr>
      <w:r>
        <w:rPr>
          <w:b w:val="0"/>
          <w:sz w:val="24"/>
          <w:szCs w:val="24"/>
        </w:rPr>
        <w:t xml:space="preserve">Operational </w:t>
      </w:r>
      <w:r w:rsidR="00306D5A">
        <w:rPr>
          <w:b w:val="0"/>
          <w:sz w:val="24"/>
          <w:szCs w:val="24"/>
        </w:rPr>
        <w:t>a</w:t>
      </w:r>
      <w:r>
        <w:rPr>
          <w:b w:val="0"/>
          <w:sz w:val="24"/>
          <w:szCs w:val="24"/>
        </w:rPr>
        <w:t>ssessment methodology</w:t>
      </w:r>
    </w:p>
    <w:p w:rsidR="0036420F" w:rsidRDefault="0036420F" w:rsidP="0036420F">
      <w:pPr>
        <w:rPr>
          <w:b w:val="0"/>
          <w:sz w:val="24"/>
          <w:szCs w:val="24"/>
        </w:rPr>
      </w:pPr>
    </w:p>
    <w:p w:rsidR="0036420F" w:rsidRDefault="0036420F" w:rsidP="0036420F">
      <w:pPr>
        <w:rPr>
          <w:b w:val="0"/>
          <w:sz w:val="24"/>
          <w:szCs w:val="24"/>
        </w:rPr>
      </w:pPr>
      <w:r>
        <w:rPr>
          <w:b w:val="0"/>
          <w:sz w:val="24"/>
          <w:szCs w:val="24"/>
        </w:rPr>
        <w:lastRenderedPageBreak/>
        <w:t xml:space="preserve">Students are </w:t>
      </w:r>
      <w:r w:rsidR="00E17270">
        <w:rPr>
          <w:b w:val="0"/>
          <w:sz w:val="24"/>
          <w:szCs w:val="24"/>
        </w:rPr>
        <w:t>also</w:t>
      </w:r>
      <w:r>
        <w:rPr>
          <w:b w:val="0"/>
          <w:sz w:val="24"/>
          <w:szCs w:val="24"/>
        </w:rPr>
        <w:t xml:space="preserve"> introduced to the organizational construct of a MOC and the associated processes and concepts.  The</w:t>
      </w:r>
      <w:r w:rsidR="00306D5A">
        <w:rPr>
          <w:b w:val="0"/>
          <w:sz w:val="24"/>
          <w:szCs w:val="24"/>
        </w:rPr>
        <w:t>y</w:t>
      </w:r>
      <w:r>
        <w:rPr>
          <w:b w:val="0"/>
          <w:sz w:val="24"/>
          <w:szCs w:val="24"/>
        </w:rPr>
        <w:t xml:space="preserve"> are also </w:t>
      </w:r>
      <w:r w:rsidR="00306D5A">
        <w:rPr>
          <w:b w:val="0"/>
          <w:sz w:val="24"/>
          <w:szCs w:val="24"/>
        </w:rPr>
        <w:t>shown</w:t>
      </w:r>
      <w:r>
        <w:rPr>
          <w:b w:val="0"/>
          <w:sz w:val="24"/>
          <w:szCs w:val="24"/>
        </w:rPr>
        <w:t xml:space="preserve"> the organization and missions of </w:t>
      </w:r>
      <w:r w:rsidR="00306D5A">
        <w:rPr>
          <w:b w:val="0"/>
          <w:sz w:val="24"/>
          <w:szCs w:val="24"/>
        </w:rPr>
        <w:t>the individual Navy MOCs (</w:t>
      </w:r>
      <w:r>
        <w:rPr>
          <w:b w:val="0"/>
          <w:sz w:val="24"/>
          <w:szCs w:val="24"/>
        </w:rPr>
        <w:t xml:space="preserve">USFF, CPF, C3F, C4F, C5F, C6F, C7F, </w:t>
      </w:r>
      <w:r w:rsidR="00640568">
        <w:rPr>
          <w:b w:val="0"/>
          <w:sz w:val="24"/>
          <w:szCs w:val="24"/>
        </w:rPr>
        <w:t>and C10F</w:t>
      </w:r>
      <w:r>
        <w:rPr>
          <w:b w:val="0"/>
          <w:sz w:val="24"/>
          <w:szCs w:val="24"/>
        </w:rPr>
        <w:t xml:space="preserve">).  </w:t>
      </w:r>
      <w:r w:rsidR="00306D5A">
        <w:rPr>
          <w:b w:val="0"/>
          <w:sz w:val="24"/>
          <w:szCs w:val="24"/>
        </w:rPr>
        <w:t>They</w:t>
      </w:r>
      <w:r>
        <w:rPr>
          <w:b w:val="0"/>
          <w:sz w:val="24"/>
          <w:szCs w:val="24"/>
        </w:rPr>
        <w:t xml:space="preserve"> explore how a C/JFMCC is formed and how </w:t>
      </w:r>
      <w:r w:rsidR="00306D5A">
        <w:rPr>
          <w:b w:val="0"/>
          <w:sz w:val="24"/>
          <w:szCs w:val="24"/>
        </w:rPr>
        <w:t>a</w:t>
      </w:r>
      <w:r>
        <w:rPr>
          <w:b w:val="0"/>
          <w:sz w:val="24"/>
          <w:szCs w:val="24"/>
        </w:rPr>
        <w:t xml:space="preserve"> staff operates within a disciplined battle rhythm to support the decision cycle.  </w:t>
      </w:r>
    </w:p>
    <w:p w:rsidR="0036420F" w:rsidRDefault="0036420F" w:rsidP="0036420F">
      <w:pPr>
        <w:rPr>
          <w:sz w:val="24"/>
          <w:szCs w:val="24"/>
        </w:rPr>
      </w:pPr>
    </w:p>
    <w:p w:rsidR="0036420F" w:rsidRDefault="0036420F" w:rsidP="0036420F">
      <w:pPr>
        <w:rPr>
          <w:sz w:val="24"/>
          <w:szCs w:val="24"/>
        </w:rPr>
      </w:pPr>
    </w:p>
    <w:p w:rsidR="0036420F" w:rsidRPr="0092640A" w:rsidRDefault="0036420F" w:rsidP="0092640A">
      <w:pPr>
        <w:pStyle w:val="ListParagraph"/>
        <w:numPr>
          <w:ilvl w:val="2"/>
          <w:numId w:val="3"/>
        </w:numPr>
        <w:ind w:left="720"/>
        <w:rPr>
          <w:rFonts w:ascii="Arial" w:hAnsi="Arial" w:cs="Arial"/>
          <w:b/>
          <w:sz w:val="24"/>
          <w:szCs w:val="24"/>
        </w:rPr>
      </w:pPr>
      <w:r w:rsidRPr="0092640A">
        <w:rPr>
          <w:rFonts w:ascii="Arial" w:hAnsi="Arial" w:cs="Arial"/>
          <w:b/>
          <w:sz w:val="24"/>
          <w:szCs w:val="24"/>
        </w:rPr>
        <w:t>Planning and Preparation</w:t>
      </w:r>
    </w:p>
    <w:p w:rsidR="0036420F" w:rsidRDefault="0036420F" w:rsidP="0036420F">
      <w:pPr>
        <w:rPr>
          <w:b w:val="0"/>
          <w:sz w:val="24"/>
          <w:szCs w:val="24"/>
        </w:rPr>
      </w:pPr>
    </w:p>
    <w:p w:rsidR="0036420F" w:rsidRDefault="0036420F" w:rsidP="0036420F">
      <w:pPr>
        <w:rPr>
          <w:b w:val="0"/>
          <w:sz w:val="24"/>
          <w:szCs w:val="24"/>
        </w:rPr>
      </w:pPr>
      <w:r>
        <w:rPr>
          <w:b w:val="0"/>
          <w:sz w:val="24"/>
          <w:szCs w:val="24"/>
        </w:rPr>
        <w:t xml:space="preserve">The students then transition into the Planning and Preparation LOO that uses operational art and MOC processes as </w:t>
      </w:r>
      <w:r w:rsidR="00306D5A">
        <w:rPr>
          <w:b w:val="0"/>
          <w:sz w:val="24"/>
          <w:szCs w:val="24"/>
        </w:rPr>
        <w:t>its</w:t>
      </w:r>
      <w:r>
        <w:rPr>
          <w:b w:val="0"/>
          <w:sz w:val="24"/>
          <w:szCs w:val="24"/>
        </w:rPr>
        <w:t xml:space="preserve"> foundation. In this LOO, the students engage in practical exercises using a contemporary scenario that reinforces class lectures and uses a “learn then do” methodology.   Focus areas include:</w:t>
      </w:r>
    </w:p>
    <w:p w:rsidR="0036420F" w:rsidRDefault="0036420F" w:rsidP="0036420F">
      <w:pPr>
        <w:rPr>
          <w:b w:val="0"/>
          <w:sz w:val="24"/>
          <w:szCs w:val="24"/>
        </w:rPr>
      </w:pPr>
    </w:p>
    <w:p w:rsidR="005A7C3F" w:rsidRDefault="005A7C3F" w:rsidP="00E17270">
      <w:pPr>
        <w:numPr>
          <w:ilvl w:val="0"/>
          <w:numId w:val="7"/>
        </w:numPr>
        <w:rPr>
          <w:b w:val="0"/>
          <w:sz w:val="24"/>
          <w:szCs w:val="24"/>
        </w:rPr>
      </w:pPr>
      <w:r>
        <w:rPr>
          <w:b w:val="0"/>
          <w:sz w:val="24"/>
          <w:szCs w:val="24"/>
        </w:rPr>
        <w:t>The six</w:t>
      </w:r>
      <w:r w:rsidR="00C920E9">
        <w:rPr>
          <w:b w:val="0"/>
          <w:sz w:val="24"/>
          <w:szCs w:val="24"/>
        </w:rPr>
        <w:t>-</w:t>
      </w:r>
      <w:r>
        <w:rPr>
          <w:b w:val="0"/>
          <w:sz w:val="24"/>
          <w:szCs w:val="24"/>
        </w:rPr>
        <w:t>step NPP</w:t>
      </w:r>
    </w:p>
    <w:p w:rsidR="00E17270" w:rsidRDefault="00E17270" w:rsidP="00E17270">
      <w:pPr>
        <w:numPr>
          <w:ilvl w:val="0"/>
          <w:numId w:val="7"/>
        </w:numPr>
        <w:rPr>
          <w:b w:val="0"/>
          <w:sz w:val="24"/>
          <w:szCs w:val="24"/>
        </w:rPr>
      </w:pPr>
      <w:r>
        <w:rPr>
          <w:b w:val="0"/>
          <w:sz w:val="24"/>
          <w:szCs w:val="24"/>
        </w:rPr>
        <w:t>Staff estimates</w:t>
      </w:r>
    </w:p>
    <w:p w:rsidR="0036420F" w:rsidRDefault="0036420F" w:rsidP="0036420F">
      <w:pPr>
        <w:numPr>
          <w:ilvl w:val="0"/>
          <w:numId w:val="7"/>
        </w:numPr>
        <w:rPr>
          <w:b w:val="0"/>
          <w:sz w:val="24"/>
          <w:szCs w:val="24"/>
        </w:rPr>
      </w:pPr>
      <w:r>
        <w:rPr>
          <w:b w:val="0"/>
          <w:sz w:val="24"/>
          <w:szCs w:val="24"/>
        </w:rPr>
        <w:t xml:space="preserve">Operational </w:t>
      </w:r>
      <w:r w:rsidR="00306D5A">
        <w:rPr>
          <w:b w:val="0"/>
          <w:sz w:val="24"/>
          <w:szCs w:val="24"/>
        </w:rPr>
        <w:t>p</w:t>
      </w:r>
      <w:r>
        <w:rPr>
          <w:b w:val="0"/>
          <w:sz w:val="24"/>
          <w:szCs w:val="24"/>
        </w:rPr>
        <w:t xml:space="preserve">lanning </w:t>
      </w:r>
      <w:r w:rsidR="00306D5A">
        <w:rPr>
          <w:b w:val="0"/>
          <w:sz w:val="24"/>
          <w:szCs w:val="24"/>
        </w:rPr>
        <w:t>t</w:t>
      </w:r>
      <w:r>
        <w:rPr>
          <w:b w:val="0"/>
          <w:sz w:val="24"/>
          <w:szCs w:val="24"/>
        </w:rPr>
        <w:t>eam (OPT) organization and utilization</w:t>
      </w:r>
    </w:p>
    <w:p w:rsidR="0036420F" w:rsidRDefault="0036420F" w:rsidP="0036420F">
      <w:pPr>
        <w:numPr>
          <w:ilvl w:val="0"/>
          <w:numId w:val="7"/>
        </w:numPr>
        <w:rPr>
          <w:b w:val="0"/>
          <w:sz w:val="24"/>
          <w:szCs w:val="24"/>
        </w:rPr>
      </w:pPr>
      <w:r>
        <w:rPr>
          <w:b w:val="0"/>
          <w:sz w:val="24"/>
          <w:szCs w:val="24"/>
        </w:rPr>
        <w:t>Risk assessment</w:t>
      </w:r>
    </w:p>
    <w:p w:rsidR="0036420F" w:rsidRDefault="0036420F" w:rsidP="0036420F">
      <w:pPr>
        <w:numPr>
          <w:ilvl w:val="0"/>
          <w:numId w:val="7"/>
        </w:numPr>
        <w:rPr>
          <w:b w:val="0"/>
          <w:sz w:val="24"/>
          <w:szCs w:val="24"/>
        </w:rPr>
      </w:pPr>
      <w:r>
        <w:rPr>
          <w:b w:val="0"/>
          <w:sz w:val="24"/>
          <w:szCs w:val="24"/>
        </w:rPr>
        <w:t xml:space="preserve">Commander’s </w:t>
      </w:r>
      <w:r w:rsidR="00306D5A">
        <w:rPr>
          <w:b w:val="0"/>
          <w:sz w:val="24"/>
          <w:szCs w:val="24"/>
        </w:rPr>
        <w:t>i</w:t>
      </w:r>
      <w:r>
        <w:rPr>
          <w:b w:val="0"/>
          <w:sz w:val="24"/>
          <w:szCs w:val="24"/>
        </w:rPr>
        <w:t xml:space="preserve">ntent and </w:t>
      </w:r>
      <w:r w:rsidR="00306D5A">
        <w:rPr>
          <w:b w:val="0"/>
          <w:sz w:val="24"/>
          <w:szCs w:val="24"/>
        </w:rPr>
        <w:t>g</w:t>
      </w:r>
      <w:r>
        <w:rPr>
          <w:b w:val="0"/>
          <w:sz w:val="24"/>
          <w:szCs w:val="24"/>
        </w:rPr>
        <w:t>uidance</w:t>
      </w:r>
    </w:p>
    <w:p w:rsidR="0036420F" w:rsidRDefault="0036420F" w:rsidP="0036420F">
      <w:pPr>
        <w:numPr>
          <w:ilvl w:val="0"/>
          <w:numId w:val="7"/>
        </w:numPr>
        <w:rPr>
          <w:b w:val="0"/>
          <w:sz w:val="24"/>
          <w:szCs w:val="24"/>
        </w:rPr>
      </w:pPr>
      <w:r>
        <w:rPr>
          <w:b w:val="0"/>
          <w:sz w:val="24"/>
          <w:szCs w:val="24"/>
        </w:rPr>
        <w:t xml:space="preserve">Intelligence support, including the </w:t>
      </w:r>
      <w:r w:rsidR="00306D5A">
        <w:rPr>
          <w:b w:val="0"/>
          <w:sz w:val="24"/>
          <w:szCs w:val="24"/>
        </w:rPr>
        <w:t>j</w:t>
      </w:r>
      <w:r>
        <w:rPr>
          <w:b w:val="0"/>
          <w:sz w:val="24"/>
          <w:szCs w:val="24"/>
        </w:rPr>
        <w:t xml:space="preserve">oint </w:t>
      </w:r>
      <w:r w:rsidR="00306D5A">
        <w:rPr>
          <w:b w:val="0"/>
          <w:sz w:val="24"/>
          <w:szCs w:val="24"/>
        </w:rPr>
        <w:t>i</w:t>
      </w:r>
      <w:r>
        <w:rPr>
          <w:b w:val="0"/>
          <w:sz w:val="24"/>
          <w:szCs w:val="24"/>
        </w:rPr>
        <w:t xml:space="preserve">ntelligence </w:t>
      </w:r>
      <w:r w:rsidR="00306D5A">
        <w:rPr>
          <w:b w:val="0"/>
          <w:sz w:val="24"/>
          <w:szCs w:val="24"/>
        </w:rPr>
        <w:t>p</w:t>
      </w:r>
      <w:r>
        <w:rPr>
          <w:b w:val="0"/>
          <w:sz w:val="24"/>
          <w:szCs w:val="24"/>
        </w:rPr>
        <w:t xml:space="preserve">reparation of the </w:t>
      </w:r>
      <w:r w:rsidR="00306D5A">
        <w:rPr>
          <w:b w:val="0"/>
          <w:sz w:val="24"/>
          <w:szCs w:val="24"/>
        </w:rPr>
        <w:t>o</w:t>
      </w:r>
      <w:r>
        <w:rPr>
          <w:b w:val="0"/>
          <w:sz w:val="24"/>
          <w:szCs w:val="24"/>
        </w:rPr>
        <w:t xml:space="preserve">perational </w:t>
      </w:r>
      <w:r w:rsidR="00306D5A">
        <w:rPr>
          <w:b w:val="0"/>
          <w:sz w:val="24"/>
          <w:szCs w:val="24"/>
        </w:rPr>
        <w:t>e</w:t>
      </w:r>
      <w:r>
        <w:rPr>
          <w:b w:val="0"/>
          <w:sz w:val="24"/>
          <w:szCs w:val="24"/>
        </w:rPr>
        <w:t>nvironment (JIPOE)</w:t>
      </w:r>
    </w:p>
    <w:p w:rsidR="0036420F" w:rsidRDefault="0036420F" w:rsidP="0036420F">
      <w:pPr>
        <w:rPr>
          <w:b w:val="0"/>
          <w:sz w:val="24"/>
          <w:szCs w:val="24"/>
        </w:rPr>
      </w:pPr>
    </w:p>
    <w:p w:rsidR="0036420F" w:rsidRDefault="0036420F" w:rsidP="0036420F">
      <w:pPr>
        <w:rPr>
          <w:b w:val="0"/>
          <w:sz w:val="24"/>
          <w:szCs w:val="24"/>
        </w:rPr>
      </w:pPr>
      <w:r>
        <w:rPr>
          <w:b w:val="0"/>
          <w:sz w:val="24"/>
          <w:szCs w:val="24"/>
        </w:rPr>
        <w:t xml:space="preserve">The students then </w:t>
      </w:r>
      <w:r w:rsidR="00306D5A">
        <w:rPr>
          <w:b w:val="0"/>
          <w:sz w:val="24"/>
          <w:szCs w:val="24"/>
        </w:rPr>
        <w:t xml:space="preserve">employ the </w:t>
      </w:r>
      <w:r>
        <w:rPr>
          <w:b w:val="0"/>
          <w:sz w:val="24"/>
          <w:szCs w:val="24"/>
        </w:rPr>
        <w:t xml:space="preserve">NPP, with emphasis on key techniques, supporting concepts, and doctrine.  Students use </w:t>
      </w:r>
      <w:r w:rsidR="00306D5A">
        <w:rPr>
          <w:b w:val="0"/>
          <w:sz w:val="24"/>
          <w:szCs w:val="24"/>
        </w:rPr>
        <w:t xml:space="preserve">the doctrine in </w:t>
      </w:r>
      <w:r>
        <w:rPr>
          <w:b w:val="0"/>
          <w:sz w:val="24"/>
          <w:szCs w:val="24"/>
        </w:rPr>
        <w:t>NWP-5-01 to p</w:t>
      </w:r>
      <w:r w:rsidR="00306D5A">
        <w:rPr>
          <w:b w:val="0"/>
          <w:sz w:val="24"/>
          <w:szCs w:val="24"/>
        </w:rPr>
        <w:t>erform the six steps of the NPP:</w:t>
      </w:r>
    </w:p>
    <w:p w:rsidR="0036420F" w:rsidRDefault="0036420F" w:rsidP="0036420F">
      <w:pPr>
        <w:rPr>
          <w:b w:val="0"/>
          <w:sz w:val="24"/>
          <w:szCs w:val="24"/>
        </w:rPr>
      </w:pPr>
    </w:p>
    <w:p w:rsidR="0036420F" w:rsidRDefault="0036420F" w:rsidP="0036420F">
      <w:pPr>
        <w:numPr>
          <w:ilvl w:val="0"/>
          <w:numId w:val="8"/>
        </w:numPr>
        <w:rPr>
          <w:b w:val="0"/>
          <w:sz w:val="24"/>
          <w:szCs w:val="24"/>
        </w:rPr>
      </w:pPr>
      <w:r>
        <w:rPr>
          <w:b w:val="0"/>
          <w:sz w:val="24"/>
          <w:szCs w:val="24"/>
        </w:rPr>
        <w:t>Mission Analysis</w:t>
      </w:r>
    </w:p>
    <w:p w:rsidR="0036420F" w:rsidRDefault="00905CC1" w:rsidP="0036420F">
      <w:pPr>
        <w:numPr>
          <w:ilvl w:val="0"/>
          <w:numId w:val="8"/>
        </w:numPr>
        <w:rPr>
          <w:b w:val="0"/>
          <w:sz w:val="24"/>
          <w:szCs w:val="24"/>
        </w:rPr>
      </w:pPr>
      <w:r>
        <w:rPr>
          <w:b w:val="0"/>
          <w:sz w:val="24"/>
          <w:szCs w:val="24"/>
        </w:rPr>
        <w:t>Course of Action (</w:t>
      </w:r>
      <w:r w:rsidR="0036420F">
        <w:rPr>
          <w:b w:val="0"/>
          <w:sz w:val="24"/>
          <w:szCs w:val="24"/>
        </w:rPr>
        <w:t>COA</w:t>
      </w:r>
      <w:r>
        <w:rPr>
          <w:b w:val="0"/>
          <w:sz w:val="24"/>
          <w:szCs w:val="24"/>
        </w:rPr>
        <w:t>)</w:t>
      </w:r>
      <w:r w:rsidR="0036420F">
        <w:rPr>
          <w:b w:val="0"/>
          <w:sz w:val="24"/>
          <w:szCs w:val="24"/>
        </w:rPr>
        <w:t xml:space="preserve"> Development</w:t>
      </w:r>
    </w:p>
    <w:p w:rsidR="0036420F" w:rsidRDefault="0036420F" w:rsidP="0036420F">
      <w:pPr>
        <w:numPr>
          <w:ilvl w:val="0"/>
          <w:numId w:val="8"/>
        </w:numPr>
        <w:rPr>
          <w:b w:val="0"/>
          <w:sz w:val="24"/>
          <w:szCs w:val="24"/>
        </w:rPr>
      </w:pPr>
      <w:r>
        <w:rPr>
          <w:b w:val="0"/>
          <w:sz w:val="24"/>
          <w:szCs w:val="24"/>
        </w:rPr>
        <w:t xml:space="preserve">COA Analysis </w:t>
      </w:r>
      <w:r w:rsidR="008F37B8">
        <w:rPr>
          <w:b w:val="0"/>
          <w:sz w:val="24"/>
          <w:szCs w:val="24"/>
        </w:rPr>
        <w:t>(</w:t>
      </w:r>
      <w:r>
        <w:rPr>
          <w:b w:val="0"/>
          <w:sz w:val="24"/>
          <w:szCs w:val="24"/>
        </w:rPr>
        <w:t>Wargaming</w:t>
      </w:r>
      <w:r w:rsidR="008F37B8">
        <w:rPr>
          <w:b w:val="0"/>
          <w:sz w:val="24"/>
          <w:szCs w:val="24"/>
        </w:rPr>
        <w:t>)</w:t>
      </w:r>
    </w:p>
    <w:p w:rsidR="0036420F" w:rsidRDefault="0036420F" w:rsidP="0036420F">
      <w:pPr>
        <w:numPr>
          <w:ilvl w:val="0"/>
          <w:numId w:val="8"/>
        </w:numPr>
        <w:rPr>
          <w:b w:val="0"/>
          <w:sz w:val="24"/>
          <w:szCs w:val="24"/>
        </w:rPr>
      </w:pPr>
      <w:r>
        <w:rPr>
          <w:b w:val="0"/>
          <w:sz w:val="24"/>
          <w:szCs w:val="24"/>
        </w:rPr>
        <w:t>COA Comparison and Decision</w:t>
      </w:r>
    </w:p>
    <w:p w:rsidR="0036420F" w:rsidRDefault="0036420F" w:rsidP="0036420F">
      <w:pPr>
        <w:numPr>
          <w:ilvl w:val="0"/>
          <w:numId w:val="8"/>
        </w:numPr>
        <w:rPr>
          <w:b w:val="0"/>
          <w:sz w:val="24"/>
          <w:szCs w:val="24"/>
        </w:rPr>
      </w:pPr>
      <w:r>
        <w:rPr>
          <w:b w:val="0"/>
          <w:sz w:val="24"/>
          <w:szCs w:val="24"/>
        </w:rPr>
        <w:t>Plan</w:t>
      </w:r>
      <w:r w:rsidR="00886E0A">
        <w:rPr>
          <w:b w:val="0"/>
          <w:sz w:val="24"/>
          <w:szCs w:val="24"/>
        </w:rPr>
        <w:t xml:space="preserve"> or</w:t>
      </w:r>
      <w:r>
        <w:rPr>
          <w:b w:val="0"/>
          <w:sz w:val="24"/>
          <w:szCs w:val="24"/>
        </w:rPr>
        <w:t xml:space="preserve"> Order Development</w:t>
      </w:r>
    </w:p>
    <w:p w:rsidR="0036420F" w:rsidRDefault="0036420F" w:rsidP="0036420F">
      <w:pPr>
        <w:numPr>
          <w:ilvl w:val="0"/>
          <w:numId w:val="8"/>
        </w:numPr>
        <w:rPr>
          <w:b w:val="0"/>
          <w:sz w:val="24"/>
          <w:szCs w:val="24"/>
        </w:rPr>
      </w:pPr>
      <w:r>
        <w:rPr>
          <w:b w:val="0"/>
          <w:sz w:val="24"/>
          <w:szCs w:val="24"/>
        </w:rPr>
        <w:t>Transition</w:t>
      </w:r>
    </w:p>
    <w:p w:rsidR="0036420F" w:rsidRDefault="0036420F" w:rsidP="0036420F">
      <w:pPr>
        <w:rPr>
          <w:b w:val="0"/>
          <w:sz w:val="24"/>
          <w:szCs w:val="24"/>
        </w:rPr>
      </w:pPr>
    </w:p>
    <w:p w:rsidR="0036420F" w:rsidRDefault="0036420F" w:rsidP="0092640A">
      <w:pPr>
        <w:pStyle w:val="Bullet"/>
        <w:numPr>
          <w:ilvl w:val="2"/>
          <w:numId w:val="3"/>
        </w:numPr>
        <w:ind w:left="720"/>
        <w:rPr>
          <w:b/>
        </w:rPr>
      </w:pPr>
      <w:r>
        <w:rPr>
          <w:b/>
        </w:rPr>
        <w:t>Execution</w:t>
      </w:r>
    </w:p>
    <w:p w:rsidR="0036420F" w:rsidRDefault="0036420F" w:rsidP="0036420F"/>
    <w:p w:rsidR="0036420F" w:rsidRDefault="0036420F" w:rsidP="0036420F">
      <w:pPr>
        <w:pStyle w:val="Bullet"/>
      </w:pPr>
      <w:r>
        <w:t xml:space="preserve">The Execution LOO is the synthesizing event of MSOC, where the class functions as a MOC staff and applies </w:t>
      </w:r>
      <w:r w:rsidR="002E767A">
        <w:t>j</w:t>
      </w:r>
      <w:r>
        <w:t xml:space="preserve">oint and Service concepts, fundamentals, doctrine and knowledge of the NPP within the context of a </w:t>
      </w:r>
      <w:r w:rsidR="00905CC1">
        <w:t>realistic</w:t>
      </w:r>
      <w:r>
        <w:t xml:space="preserve"> scenario.  The class execute</w:t>
      </w:r>
      <w:r w:rsidR="002E767A">
        <w:t>s</w:t>
      </w:r>
      <w:r>
        <w:t xml:space="preserve"> the CFMCC </w:t>
      </w:r>
      <w:r w:rsidR="002E767A">
        <w:t>operation</w:t>
      </w:r>
      <w:r>
        <w:t xml:space="preserve"> </w:t>
      </w:r>
      <w:r w:rsidR="002E767A">
        <w:t>o</w:t>
      </w:r>
      <w:r>
        <w:t>rder that they developed in the Planning and Preparation LOO.  A Control Group role-play</w:t>
      </w:r>
      <w:r w:rsidR="002E767A">
        <w:t>s</w:t>
      </w:r>
      <w:r>
        <w:t xml:space="preserve"> the HHQ, adjacent components, coalition partners and subordinate task forces in the execution portion of the scenario.</w:t>
      </w:r>
    </w:p>
    <w:p w:rsidR="002E767A" w:rsidRPr="002E767A" w:rsidRDefault="002E767A" w:rsidP="002E767A"/>
    <w:p w:rsidR="002E767A" w:rsidRDefault="0036420F" w:rsidP="002E767A">
      <w:pPr>
        <w:pStyle w:val="Bullet"/>
      </w:pPr>
      <w:r>
        <w:t xml:space="preserve">The intent is to demonstrate how internal and external activities support the commander’s decision cycle.  It is a week-long command post exercise where students are assigned (and later rotated) among various </w:t>
      </w:r>
      <w:r w:rsidR="00216B67">
        <w:t>cross functional teams</w:t>
      </w:r>
      <w:r>
        <w:t xml:space="preserve">.  Execution </w:t>
      </w:r>
      <w:r>
        <w:lastRenderedPageBreak/>
        <w:t xml:space="preserve">begins with a systems and applications session that effectively replicates real-world MOC </w:t>
      </w:r>
      <w:r w:rsidR="002E767A">
        <w:t xml:space="preserve">C2 </w:t>
      </w:r>
      <w:r>
        <w:t xml:space="preserve">systems and functionality.  These systems </w:t>
      </w:r>
      <w:r w:rsidR="002E767A">
        <w:t>are</w:t>
      </w:r>
      <w:r>
        <w:t xml:space="preserve"> relied on extensively during the </w:t>
      </w:r>
      <w:r w:rsidR="00905CC1">
        <w:t>B</w:t>
      </w:r>
      <w:r>
        <w:t xml:space="preserve">attle </w:t>
      </w:r>
      <w:r w:rsidR="00905CC1">
        <w:t>L</w:t>
      </w:r>
      <w:r>
        <w:t>ab week.</w:t>
      </w:r>
    </w:p>
    <w:p w:rsidR="0036420F" w:rsidRPr="0036420F" w:rsidRDefault="0036420F" w:rsidP="002E767A">
      <w:pPr>
        <w:pStyle w:val="Bullet"/>
      </w:pPr>
      <w:r>
        <w:t xml:space="preserve"> </w:t>
      </w:r>
    </w:p>
    <w:p w:rsidR="0036420F" w:rsidRDefault="0036420F" w:rsidP="0036420F">
      <w:pPr>
        <w:pStyle w:val="Bullet"/>
      </w:pPr>
      <w:r>
        <w:t xml:space="preserve">Students work in the Current Operations (COPS) cell, Future Operations (FOPS) cell, Future Plans Cell (FPC), and the Operational Assessment Cell (OAC), and </w:t>
      </w:r>
      <w:r w:rsidR="002E767A">
        <w:t>are</w:t>
      </w:r>
      <w:r>
        <w:t xml:space="preserve"> supported by </w:t>
      </w:r>
      <w:r w:rsidR="002E767A">
        <w:t>the</w:t>
      </w:r>
      <w:r>
        <w:t xml:space="preserve"> Control Group.</w:t>
      </w:r>
    </w:p>
    <w:p w:rsidR="0036420F" w:rsidRDefault="0036420F" w:rsidP="0036420F">
      <w:pPr>
        <w:pStyle w:val="Bullet"/>
      </w:pPr>
      <w:r>
        <w:t xml:space="preserve">COPS will:  </w:t>
      </w:r>
    </w:p>
    <w:p w:rsidR="0036420F" w:rsidRPr="0036420F" w:rsidRDefault="0036420F" w:rsidP="0036420F">
      <w:pPr>
        <w:pStyle w:val="Bullet"/>
        <w:numPr>
          <w:ilvl w:val="0"/>
          <w:numId w:val="9"/>
        </w:numPr>
        <w:rPr>
          <w:sz w:val="22"/>
          <w:szCs w:val="22"/>
        </w:rPr>
      </w:pPr>
      <w:r w:rsidRPr="0036420F">
        <w:rPr>
          <w:sz w:val="22"/>
          <w:szCs w:val="22"/>
        </w:rPr>
        <w:t xml:space="preserve">Analyze, fuse, and disseminate information for shared situational awareness </w:t>
      </w:r>
    </w:p>
    <w:p w:rsidR="0036420F" w:rsidRPr="0036420F" w:rsidRDefault="0036420F" w:rsidP="0036420F">
      <w:pPr>
        <w:pStyle w:val="Bullet"/>
        <w:numPr>
          <w:ilvl w:val="0"/>
          <w:numId w:val="9"/>
        </w:numPr>
        <w:rPr>
          <w:sz w:val="22"/>
          <w:szCs w:val="22"/>
        </w:rPr>
      </w:pPr>
      <w:r w:rsidRPr="0036420F">
        <w:rPr>
          <w:sz w:val="22"/>
          <w:szCs w:val="22"/>
        </w:rPr>
        <w:t>Develop and release daily intentions message</w:t>
      </w:r>
      <w:r w:rsidR="002E767A">
        <w:rPr>
          <w:sz w:val="22"/>
          <w:szCs w:val="22"/>
        </w:rPr>
        <w:t>s</w:t>
      </w:r>
      <w:r w:rsidRPr="0036420F">
        <w:rPr>
          <w:sz w:val="22"/>
          <w:szCs w:val="22"/>
        </w:rPr>
        <w:t xml:space="preserve"> (</w:t>
      </w:r>
      <w:r w:rsidR="00517262">
        <w:rPr>
          <w:sz w:val="22"/>
          <w:szCs w:val="22"/>
        </w:rPr>
        <w:t>DIMs</w:t>
      </w:r>
      <w:r w:rsidRPr="0036420F">
        <w:rPr>
          <w:sz w:val="22"/>
          <w:szCs w:val="22"/>
        </w:rPr>
        <w:t xml:space="preserve">) </w:t>
      </w:r>
    </w:p>
    <w:p w:rsidR="0036420F" w:rsidRPr="0036420F" w:rsidRDefault="0036420F" w:rsidP="0036420F">
      <w:pPr>
        <w:pStyle w:val="Bullet"/>
        <w:numPr>
          <w:ilvl w:val="0"/>
          <w:numId w:val="9"/>
        </w:numPr>
        <w:rPr>
          <w:sz w:val="22"/>
          <w:szCs w:val="22"/>
        </w:rPr>
      </w:pPr>
      <w:r w:rsidRPr="0036420F">
        <w:rPr>
          <w:sz w:val="22"/>
          <w:szCs w:val="22"/>
        </w:rPr>
        <w:t>Coordinate, produce, and deliver Commander’s Update Briefs (CUB</w:t>
      </w:r>
      <w:r w:rsidR="002E767A">
        <w:rPr>
          <w:sz w:val="22"/>
          <w:szCs w:val="22"/>
        </w:rPr>
        <w:t>s</w:t>
      </w:r>
      <w:r w:rsidRPr="0036420F">
        <w:rPr>
          <w:sz w:val="22"/>
          <w:szCs w:val="22"/>
        </w:rPr>
        <w:t xml:space="preserve">) </w:t>
      </w:r>
    </w:p>
    <w:p w:rsidR="0036420F" w:rsidRPr="0036420F" w:rsidRDefault="0036420F" w:rsidP="0036420F">
      <w:pPr>
        <w:pStyle w:val="Bullet"/>
        <w:numPr>
          <w:ilvl w:val="0"/>
          <w:numId w:val="9"/>
        </w:numPr>
        <w:rPr>
          <w:sz w:val="22"/>
          <w:szCs w:val="22"/>
        </w:rPr>
      </w:pPr>
      <w:r w:rsidRPr="0036420F">
        <w:rPr>
          <w:sz w:val="22"/>
          <w:szCs w:val="22"/>
        </w:rPr>
        <w:t xml:space="preserve">Manage the </w:t>
      </w:r>
      <w:r w:rsidR="002E767A">
        <w:rPr>
          <w:sz w:val="22"/>
          <w:szCs w:val="22"/>
        </w:rPr>
        <w:t>common o</w:t>
      </w:r>
      <w:r w:rsidRPr="0036420F">
        <w:rPr>
          <w:sz w:val="22"/>
          <w:szCs w:val="22"/>
        </w:rPr>
        <w:t xml:space="preserve">perational </w:t>
      </w:r>
      <w:r w:rsidR="002E767A">
        <w:rPr>
          <w:sz w:val="22"/>
          <w:szCs w:val="22"/>
        </w:rPr>
        <w:t>p</w:t>
      </w:r>
      <w:r w:rsidRPr="0036420F">
        <w:rPr>
          <w:sz w:val="22"/>
          <w:szCs w:val="22"/>
        </w:rPr>
        <w:t>icture (COP)</w:t>
      </w:r>
    </w:p>
    <w:p w:rsidR="0036420F" w:rsidRPr="0036420F" w:rsidRDefault="0036420F" w:rsidP="0036420F">
      <w:pPr>
        <w:pStyle w:val="Bullet"/>
        <w:numPr>
          <w:ilvl w:val="0"/>
          <w:numId w:val="9"/>
        </w:numPr>
        <w:rPr>
          <w:sz w:val="22"/>
          <w:szCs w:val="22"/>
        </w:rPr>
      </w:pPr>
      <w:r w:rsidRPr="0036420F">
        <w:rPr>
          <w:sz w:val="22"/>
          <w:szCs w:val="22"/>
        </w:rPr>
        <w:t>Coordinate and monitor execution of current directives</w:t>
      </w:r>
    </w:p>
    <w:p w:rsidR="0036420F" w:rsidRPr="0036420F" w:rsidRDefault="0036420F" w:rsidP="0036420F">
      <w:pPr>
        <w:pStyle w:val="Bullet"/>
        <w:numPr>
          <w:ilvl w:val="0"/>
          <w:numId w:val="9"/>
        </w:numPr>
        <w:rPr>
          <w:sz w:val="22"/>
          <w:szCs w:val="22"/>
        </w:rPr>
      </w:pPr>
      <w:r w:rsidRPr="0036420F">
        <w:rPr>
          <w:sz w:val="22"/>
          <w:szCs w:val="22"/>
        </w:rPr>
        <w:t xml:space="preserve">Publish </w:t>
      </w:r>
      <w:r w:rsidR="002E767A">
        <w:rPr>
          <w:sz w:val="22"/>
          <w:szCs w:val="22"/>
        </w:rPr>
        <w:t>f</w:t>
      </w:r>
      <w:r w:rsidRPr="0036420F">
        <w:rPr>
          <w:sz w:val="22"/>
          <w:szCs w:val="22"/>
        </w:rPr>
        <w:t xml:space="preserve">ragmentary </w:t>
      </w:r>
      <w:r w:rsidR="002E767A">
        <w:rPr>
          <w:sz w:val="22"/>
          <w:szCs w:val="22"/>
        </w:rPr>
        <w:t>o</w:t>
      </w:r>
      <w:r w:rsidRPr="0036420F">
        <w:rPr>
          <w:sz w:val="22"/>
          <w:szCs w:val="22"/>
        </w:rPr>
        <w:t>rders (FRAGORDs) as required</w:t>
      </w:r>
    </w:p>
    <w:p w:rsidR="0036420F" w:rsidRPr="0036420F" w:rsidRDefault="0036420F" w:rsidP="0036420F">
      <w:pPr>
        <w:pStyle w:val="Bullet"/>
        <w:numPr>
          <w:ilvl w:val="0"/>
          <w:numId w:val="9"/>
        </w:numPr>
        <w:rPr>
          <w:sz w:val="22"/>
          <w:szCs w:val="22"/>
        </w:rPr>
      </w:pPr>
      <w:r w:rsidRPr="0036420F">
        <w:rPr>
          <w:sz w:val="22"/>
          <w:szCs w:val="22"/>
        </w:rPr>
        <w:t>Release immediate messages per reporting requirements</w:t>
      </w:r>
    </w:p>
    <w:p w:rsidR="0036420F" w:rsidRPr="0036420F" w:rsidRDefault="0036420F" w:rsidP="0036420F">
      <w:pPr>
        <w:pStyle w:val="Bullet"/>
        <w:numPr>
          <w:ilvl w:val="0"/>
          <w:numId w:val="9"/>
        </w:numPr>
        <w:rPr>
          <w:sz w:val="22"/>
          <w:szCs w:val="22"/>
        </w:rPr>
      </w:pPr>
      <w:r w:rsidRPr="0036420F">
        <w:rPr>
          <w:sz w:val="22"/>
          <w:szCs w:val="22"/>
        </w:rPr>
        <w:t xml:space="preserve">Develop, manage, and promulgate C/JFMCC </w:t>
      </w:r>
      <w:r w:rsidR="002E767A">
        <w:rPr>
          <w:sz w:val="22"/>
          <w:szCs w:val="22"/>
        </w:rPr>
        <w:t>b</w:t>
      </w:r>
      <w:r w:rsidRPr="0036420F">
        <w:rPr>
          <w:sz w:val="22"/>
          <w:szCs w:val="22"/>
        </w:rPr>
        <w:t xml:space="preserve">attle </w:t>
      </w:r>
      <w:r w:rsidR="002E767A">
        <w:rPr>
          <w:sz w:val="22"/>
          <w:szCs w:val="22"/>
        </w:rPr>
        <w:t>r</w:t>
      </w:r>
      <w:r w:rsidRPr="0036420F">
        <w:rPr>
          <w:sz w:val="22"/>
          <w:szCs w:val="22"/>
        </w:rPr>
        <w:t>hythm</w:t>
      </w:r>
    </w:p>
    <w:p w:rsidR="0036420F" w:rsidRPr="0036420F" w:rsidRDefault="0036420F" w:rsidP="0036420F">
      <w:pPr>
        <w:pStyle w:val="Bullet"/>
        <w:numPr>
          <w:ilvl w:val="0"/>
          <w:numId w:val="9"/>
        </w:numPr>
        <w:rPr>
          <w:sz w:val="22"/>
          <w:szCs w:val="22"/>
        </w:rPr>
      </w:pPr>
      <w:r w:rsidRPr="0036420F">
        <w:rPr>
          <w:sz w:val="22"/>
          <w:szCs w:val="22"/>
        </w:rPr>
        <w:t>Maintain the Significant Events Log</w:t>
      </w:r>
    </w:p>
    <w:p w:rsidR="0036420F" w:rsidRPr="0036420F" w:rsidRDefault="0036420F" w:rsidP="0036420F">
      <w:pPr>
        <w:pStyle w:val="Bullet"/>
        <w:numPr>
          <w:ilvl w:val="0"/>
          <w:numId w:val="9"/>
        </w:numPr>
        <w:rPr>
          <w:sz w:val="22"/>
          <w:szCs w:val="22"/>
        </w:rPr>
      </w:pPr>
      <w:r w:rsidRPr="0036420F">
        <w:rPr>
          <w:sz w:val="22"/>
          <w:szCs w:val="22"/>
        </w:rPr>
        <w:t xml:space="preserve">Manage </w:t>
      </w:r>
      <w:r w:rsidR="002E767A">
        <w:rPr>
          <w:sz w:val="22"/>
          <w:szCs w:val="22"/>
        </w:rPr>
        <w:t>r</w:t>
      </w:r>
      <w:r w:rsidRPr="0036420F">
        <w:rPr>
          <w:sz w:val="22"/>
          <w:szCs w:val="22"/>
        </w:rPr>
        <w:t xml:space="preserve">equests for </w:t>
      </w:r>
      <w:r w:rsidR="002E767A">
        <w:rPr>
          <w:sz w:val="22"/>
          <w:szCs w:val="22"/>
        </w:rPr>
        <w:t>i</w:t>
      </w:r>
      <w:r w:rsidRPr="0036420F">
        <w:rPr>
          <w:sz w:val="22"/>
          <w:szCs w:val="22"/>
        </w:rPr>
        <w:t xml:space="preserve">nformation (RFIs) </w:t>
      </w:r>
    </w:p>
    <w:p w:rsidR="0036420F" w:rsidRPr="0036420F" w:rsidRDefault="0036420F" w:rsidP="0036420F">
      <w:pPr>
        <w:pStyle w:val="Bullet"/>
        <w:numPr>
          <w:ilvl w:val="0"/>
          <w:numId w:val="9"/>
        </w:numPr>
        <w:rPr>
          <w:sz w:val="22"/>
          <w:szCs w:val="22"/>
        </w:rPr>
      </w:pPr>
      <w:r w:rsidRPr="0036420F">
        <w:rPr>
          <w:sz w:val="22"/>
          <w:szCs w:val="22"/>
        </w:rPr>
        <w:t xml:space="preserve">Communicate with higher, adjacent, and maritime subordinate commands </w:t>
      </w:r>
    </w:p>
    <w:p w:rsidR="0036420F" w:rsidRPr="0036420F" w:rsidRDefault="0036420F" w:rsidP="0036420F">
      <w:pPr>
        <w:pStyle w:val="Bullet"/>
        <w:numPr>
          <w:ilvl w:val="0"/>
          <w:numId w:val="9"/>
        </w:numPr>
        <w:rPr>
          <w:sz w:val="22"/>
          <w:szCs w:val="22"/>
        </w:rPr>
      </w:pPr>
      <w:r w:rsidRPr="0036420F">
        <w:rPr>
          <w:sz w:val="22"/>
          <w:szCs w:val="22"/>
        </w:rPr>
        <w:t>Track the readiness of forces assigned to the C/JFMCC</w:t>
      </w:r>
    </w:p>
    <w:p w:rsidR="0036420F" w:rsidRPr="0036420F" w:rsidRDefault="0036420F" w:rsidP="0036420F">
      <w:pPr>
        <w:pStyle w:val="Bullet"/>
        <w:numPr>
          <w:ilvl w:val="0"/>
          <w:numId w:val="9"/>
        </w:numPr>
        <w:rPr>
          <w:sz w:val="22"/>
          <w:szCs w:val="22"/>
        </w:rPr>
      </w:pPr>
      <w:r w:rsidRPr="0036420F">
        <w:rPr>
          <w:sz w:val="22"/>
          <w:szCs w:val="22"/>
        </w:rPr>
        <w:t>Coordinate operations with other joint force components</w:t>
      </w:r>
    </w:p>
    <w:p w:rsidR="0036420F" w:rsidRPr="0036420F" w:rsidRDefault="0036420F" w:rsidP="0036420F">
      <w:pPr>
        <w:pStyle w:val="Bullet"/>
        <w:numPr>
          <w:ilvl w:val="0"/>
          <w:numId w:val="9"/>
        </w:numPr>
        <w:rPr>
          <w:sz w:val="22"/>
          <w:szCs w:val="22"/>
        </w:rPr>
      </w:pPr>
      <w:r w:rsidRPr="0036420F">
        <w:rPr>
          <w:sz w:val="22"/>
          <w:szCs w:val="22"/>
        </w:rPr>
        <w:t>Direct subordinates in achieving C/JFMCC objectives</w:t>
      </w:r>
    </w:p>
    <w:p w:rsidR="0036420F" w:rsidRPr="0036420F" w:rsidRDefault="002E767A" w:rsidP="0036420F">
      <w:pPr>
        <w:pStyle w:val="Bullet"/>
        <w:numPr>
          <w:ilvl w:val="0"/>
          <w:numId w:val="9"/>
        </w:numPr>
        <w:rPr>
          <w:sz w:val="22"/>
          <w:szCs w:val="22"/>
        </w:rPr>
      </w:pPr>
      <w:r>
        <w:rPr>
          <w:sz w:val="22"/>
          <w:szCs w:val="22"/>
        </w:rPr>
        <w:t>Form crisis action t</w:t>
      </w:r>
      <w:r w:rsidR="0036420F" w:rsidRPr="0036420F">
        <w:rPr>
          <w:sz w:val="22"/>
          <w:szCs w:val="22"/>
        </w:rPr>
        <w:t>eam</w:t>
      </w:r>
      <w:r w:rsidR="00905CC1">
        <w:rPr>
          <w:sz w:val="22"/>
          <w:szCs w:val="22"/>
        </w:rPr>
        <w:t>s</w:t>
      </w:r>
      <w:r w:rsidR="0036420F" w:rsidRPr="0036420F">
        <w:rPr>
          <w:sz w:val="22"/>
          <w:szCs w:val="22"/>
        </w:rPr>
        <w:t xml:space="preserve"> (CAT</w:t>
      </w:r>
      <w:r w:rsidR="00905CC1">
        <w:rPr>
          <w:sz w:val="22"/>
          <w:szCs w:val="22"/>
        </w:rPr>
        <w:t>s</w:t>
      </w:r>
      <w:r w:rsidR="0036420F" w:rsidRPr="0036420F">
        <w:rPr>
          <w:sz w:val="22"/>
          <w:szCs w:val="22"/>
        </w:rPr>
        <w:t>) in emergent circumstances</w:t>
      </w:r>
    </w:p>
    <w:p w:rsidR="0036420F" w:rsidRPr="0036420F" w:rsidRDefault="0036420F" w:rsidP="0036420F">
      <w:pPr>
        <w:pStyle w:val="Bullet"/>
        <w:numPr>
          <w:ilvl w:val="0"/>
          <w:numId w:val="9"/>
        </w:numPr>
        <w:rPr>
          <w:sz w:val="22"/>
          <w:szCs w:val="22"/>
        </w:rPr>
      </w:pPr>
      <w:r w:rsidRPr="0036420F">
        <w:rPr>
          <w:sz w:val="22"/>
          <w:szCs w:val="22"/>
        </w:rPr>
        <w:t xml:space="preserve">Monitor, assess, and report </w:t>
      </w:r>
      <w:r w:rsidR="00905CC1">
        <w:rPr>
          <w:sz w:val="22"/>
          <w:szCs w:val="22"/>
        </w:rPr>
        <w:t>commander’s critical information requirements (</w:t>
      </w:r>
      <w:r w:rsidRPr="0036420F">
        <w:rPr>
          <w:sz w:val="22"/>
          <w:szCs w:val="22"/>
        </w:rPr>
        <w:t>CCIRs</w:t>
      </w:r>
      <w:r w:rsidR="00905CC1">
        <w:rPr>
          <w:sz w:val="22"/>
          <w:szCs w:val="22"/>
        </w:rPr>
        <w:t>)</w:t>
      </w:r>
    </w:p>
    <w:p w:rsidR="0036420F" w:rsidRDefault="0036420F" w:rsidP="0036420F">
      <w:pPr>
        <w:pStyle w:val="Bullet"/>
      </w:pPr>
      <w:r>
        <w:t>FOPS will:</w:t>
      </w:r>
    </w:p>
    <w:p w:rsidR="0036420F" w:rsidRPr="0036420F" w:rsidRDefault="002E767A" w:rsidP="0036420F">
      <w:pPr>
        <w:pStyle w:val="Bullet"/>
        <w:numPr>
          <w:ilvl w:val="0"/>
          <w:numId w:val="10"/>
        </w:numPr>
        <w:rPr>
          <w:sz w:val="22"/>
          <w:szCs w:val="22"/>
        </w:rPr>
      </w:pPr>
      <w:r>
        <w:rPr>
          <w:sz w:val="22"/>
          <w:szCs w:val="22"/>
        </w:rPr>
        <w:t>Draft commander's i</w:t>
      </w:r>
      <w:r w:rsidR="0036420F" w:rsidRPr="0036420F">
        <w:rPr>
          <w:sz w:val="22"/>
          <w:szCs w:val="22"/>
        </w:rPr>
        <w:t xml:space="preserve">ntent </w:t>
      </w:r>
      <w:r>
        <w:rPr>
          <w:sz w:val="22"/>
          <w:szCs w:val="22"/>
        </w:rPr>
        <w:t xml:space="preserve">to include purpose, method, end </w:t>
      </w:r>
      <w:r w:rsidR="0036420F" w:rsidRPr="0036420F">
        <w:rPr>
          <w:sz w:val="22"/>
          <w:szCs w:val="22"/>
        </w:rPr>
        <w:t xml:space="preserve">state, and risk </w:t>
      </w:r>
    </w:p>
    <w:p w:rsidR="0036420F" w:rsidRPr="0036420F" w:rsidRDefault="0036420F" w:rsidP="0036420F">
      <w:pPr>
        <w:pStyle w:val="Bullet"/>
        <w:numPr>
          <w:ilvl w:val="0"/>
          <w:numId w:val="10"/>
        </w:numPr>
        <w:rPr>
          <w:sz w:val="22"/>
          <w:szCs w:val="22"/>
        </w:rPr>
      </w:pPr>
      <w:r w:rsidRPr="0036420F">
        <w:rPr>
          <w:sz w:val="22"/>
          <w:szCs w:val="22"/>
        </w:rPr>
        <w:t>Develop COAs to modify mari</w:t>
      </w:r>
      <w:r w:rsidR="002E767A">
        <w:rPr>
          <w:sz w:val="22"/>
          <w:szCs w:val="22"/>
        </w:rPr>
        <w:t>time operations to achieve the c</w:t>
      </w:r>
      <w:r w:rsidRPr="0036420F">
        <w:rPr>
          <w:sz w:val="22"/>
          <w:szCs w:val="22"/>
        </w:rPr>
        <w:t>ommander's intent</w:t>
      </w:r>
    </w:p>
    <w:p w:rsidR="0036420F" w:rsidRPr="0036420F" w:rsidRDefault="0036420F" w:rsidP="0036420F">
      <w:pPr>
        <w:pStyle w:val="Bullet"/>
        <w:numPr>
          <w:ilvl w:val="0"/>
          <w:numId w:val="10"/>
        </w:numPr>
        <w:rPr>
          <w:i/>
          <w:sz w:val="22"/>
          <w:szCs w:val="22"/>
        </w:rPr>
      </w:pPr>
      <w:r w:rsidRPr="0036420F">
        <w:rPr>
          <w:sz w:val="22"/>
          <w:szCs w:val="22"/>
        </w:rPr>
        <w:t>Phase and synchronize tactical concepts of operations (CONOPS)</w:t>
      </w:r>
    </w:p>
    <w:p w:rsidR="0036420F" w:rsidRPr="0036420F" w:rsidRDefault="0036420F" w:rsidP="0036420F">
      <w:pPr>
        <w:pStyle w:val="Bullet"/>
        <w:numPr>
          <w:ilvl w:val="0"/>
          <w:numId w:val="10"/>
        </w:numPr>
        <w:rPr>
          <w:sz w:val="22"/>
          <w:szCs w:val="22"/>
        </w:rPr>
      </w:pPr>
      <w:r w:rsidRPr="0036420F">
        <w:rPr>
          <w:sz w:val="22"/>
          <w:szCs w:val="22"/>
        </w:rPr>
        <w:t>Conduct branch planning</w:t>
      </w:r>
    </w:p>
    <w:p w:rsidR="0036420F" w:rsidRPr="0036420F" w:rsidRDefault="0036420F" w:rsidP="0036420F">
      <w:pPr>
        <w:pStyle w:val="Bullet"/>
        <w:numPr>
          <w:ilvl w:val="0"/>
          <w:numId w:val="10"/>
        </w:numPr>
        <w:rPr>
          <w:sz w:val="22"/>
          <w:szCs w:val="22"/>
        </w:rPr>
      </w:pPr>
      <w:r w:rsidRPr="0036420F">
        <w:rPr>
          <w:sz w:val="22"/>
          <w:szCs w:val="22"/>
        </w:rPr>
        <w:t xml:space="preserve">Produce CONOPS by phase with COA </w:t>
      </w:r>
      <w:r w:rsidR="00905CC1">
        <w:rPr>
          <w:sz w:val="22"/>
          <w:szCs w:val="22"/>
        </w:rPr>
        <w:t>n</w:t>
      </w:r>
      <w:r w:rsidRPr="0036420F">
        <w:rPr>
          <w:sz w:val="22"/>
          <w:szCs w:val="22"/>
        </w:rPr>
        <w:t>arrative</w:t>
      </w:r>
      <w:r w:rsidR="00905CC1">
        <w:rPr>
          <w:sz w:val="22"/>
          <w:szCs w:val="22"/>
        </w:rPr>
        <w:t>s</w:t>
      </w:r>
      <w:r w:rsidRPr="0036420F">
        <w:rPr>
          <w:sz w:val="22"/>
          <w:szCs w:val="22"/>
        </w:rPr>
        <w:t xml:space="preserve"> and </w:t>
      </w:r>
      <w:r w:rsidR="00905CC1">
        <w:rPr>
          <w:sz w:val="22"/>
          <w:szCs w:val="22"/>
        </w:rPr>
        <w:t>s</w:t>
      </w:r>
      <w:r w:rsidRPr="0036420F">
        <w:rPr>
          <w:sz w:val="22"/>
          <w:szCs w:val="22"/>
        </w:rPr>
        <w:t>ketch</w:t>
      </w:r>
      <w:r w:rsidR="00905CC1">
        <w:rPr>
          <w:sz w:val="22"/>
          <w:szCs w:val="22"/>
        </w:rPr>
        <w:t>es</w:t>
      </w:r>
    </w:p>
    <w:p w:rsidR="0036420F" w:rsidRPr="0036420F" w:rsidRDefault="002E767A" w:rsidP="0036420F">
      <w:pPr>
        <w:pStyle w:val="Bullet"/>
        <w:numPr>
          <w:ilvl w:val="0"/>
          <w:numId w:val="10"/>
        </w:numPr>
        <w:rPr>
          <w:sz w:val="22"/>
          <w:szCs w:val="22"/>
        </w:rPr>
      </w:pPr>
      <w:r>
        <w:rPr>
          <w:sz w:val="22"/>
          <w:szCs w:val="22"/>
        </w:rPr>
        <w:t>Identify d</w:t>
      </w:r>
      <w:r w:rsidR="0036420F" w:rsidRPr="0036420F">
        <w:rPr>
          <w:sz w:val="22"/>
          <w:szCs w:val="22"/>
        </w:rPr>
        <w:t xml:space="preserve">ecision </w:t>
      </w:r>
      <w:r>
        <w:rPr>
          <w:sz w:val="22"/>
          <w:szCs w:val="22"/>
        </w:rPr>
        <w:t>p</w:t>
      </w:r>
      <w:r w:rsidR="0036420F" w:rsidRPr="0036420F">
        <w:rPr>
          <w:sz w:val="22"/>
          <w:szCs w:val="22"/>
        </w:rPr>
        <w:t>oints</w:t>
      </w:r>
    </w:p>
    <w:p w:rsidR="0036420F" w:rsidRPr="0036420F" w:rsidRDefault="002E767A" w:rsidP="0036420F">
      <w:pPr>
        <w:pStyle w:val="Bullet"/>
        <w:numPr>
          <w:ilvl w:val="0"/>
          <w:numId w:val="10"/>
        </w:numPr>
        <w:rPr>
          <w:sz w:val="22"/>
          <w:szCs w:val="22"/>
        </w:rPr>
      </w:pPr>
      <w:r>
        <w:rPr>
          <w:sz w:val="22"/>
          <w:szCs w:val="22"/>
        </w:rPr>
        <w:t>Develop synchronization m</w:t>
      </w:r>
      <w:r w:rsidR="0036420F" w:rsidRPr="0036420F">
        <w:rPr>
          <w:sz w:val="22"/>
          <w:szCs w:val="22"/>
        </w:rPr>
        <w:t>atri</w:t>
      </w:r>
      <w:r w:rsidR="00905CC1">
        <w:rPr>
          <w:sz w:val="22"/>
          <w:szCs w:val="22"/>
        </w:rPr>
        <w:t>ces</w:t>
      </w:r>
    </w:p>
    <w:p w:rsidR="0036420F" w:rsidRPr="0036420F" w:rsidRDefault="002E767A" w:rsidP="0036420F">
      <w:pPr>
        <w:pStyle w:val="Bullet"/>
        <w:numPr>
          <w:ilvl w:val="0"/>
          <w:numId w:val="10"/>
        </w:numPr>
        <w:rPr>
          <w:sz w:val="22"/>
          <w:szCs w:val="22"/>
        </w:rPr>
      </w:pPr>
      <w:r>
        <w:rPr>
          <w:sz w:val="22"/>
          <w:szCs w:val="22"/>
        </w:rPr>
        <w:t>Coordinate and draft requests for f</w:t>
      </w:r>
      <w:r w:rsidR="0036420F" w:rsidRPr="0036420F">
        <w:rPr>
          <w:sz w:val="22"/>
          <w:szCs w:val="22"/>
        </w:rPr>
        <w:t>orces (RFFs)</w:t>
      </w:r>
      <w:r>
        <w:rPr>
          <w:sz w:val="22"/>
          <w:szCs w:val="22"/>
        </w:rPr>
        <w:t>/requests for capabilities (RFCs)</w:t>
      </w:r>
    </w:p>
    <w:p w:rsidR="0036420F" w:rsidRPr="0036420F" w:rsidRDefault="0036420F" w:rsidP="0036420F">
      <w:pPr>
        <w:pStyle w:val="Bullet"/>
        <w:numPr>
          <w:ilvl w:val="0"/>
          <w:numId w:val="10"/>
        </w:numPr>
        <w:rPr>
          <w:sz w:val="22"/>
          <w:szCs w:val="22"/>
        </w:rPr>
      </w:pPr>
      <w:r w:rsidRPr="0036420F">
        <w:rPr>
          <w:sz w:val="22"/>
          <w:szCs w:val="22"/>
        </w:rPr>
        <w:t>Present transition brief</w:t>
      </w:r>
      <w:r w:rsidR="00905CC1">
        <w:rPr>
          <w:sz w:val="22"/>
          <w:szCs w:val="22"/>
        </w:rPr>
        <w:t>s</w:t>
      </w:r>
      <w:r w:rsidRPr="0036420F">
        <w:rPr>
          <w:sz w:val="22"/>
          <w:szCs w:val="22"/>
        </w:rPr>
        <w:t xml:space="preserve"> to COPS</w:t>
      </w:r>
    </w:p>
    <w:p w:rsidR="0036420F" w:rsidRPr="0036420F" w:rsidRDefault="0036420F" w:rsidP="0036420F">
      <w:pPr>
        <w:pStyle w:val="Bullet"/>
        <w:numPr>
          <w:ilvl w:val="0"/>
          <w:numId w:val="10"/>
        </w:numPr>
        <w:rPr>
          <w:sz w:val="22"/>
          <w:szCs w:val="22"/>
        </w:rPr>
      </w:pPr>
      <w:r w:rsidRPr="0036420F">
        <w:rPr>
          <w:sz w:val="22"/>
          <w:szCs w:val="22"/>
        </w:rPr>
        <w:lastRenderedPageBreak/>
        <w:t xml:space="preserve">Recommend CCIRs and modifications </w:t>
      </w:r>
      <w:r w:rsidR="002E767A">
        <w:rPr>
          <w:sz w:val="22"/>
          <w:szCs w:val="22"/>
        </w:rPr>
        <w:t>as</w:t>
      </w:r>
      <w:r w:rsidRPr="0036420F">
        <w:rPr>
          <w:sz w:val="22"/>
          <w:szCs w:val="22"/>
        </w:rPr>
        <w:t xml:space="preserve"> required</w:t>
      </w:r>
    </w:p>
    <w:p w:rsidR="0036420F" w:rsidRPr="0036420F" w:rsidRDefault="0036420F" w:rsidP="0036420F">
      <w:pPr>
        <w:pStyle w:val="Bullet"/>
        <w:numPr>
          <w:ilvl w:val="0"/>
          <w:numId w:val="10"/>
        </w:numPr>
        <w:rPr>
          <w:sz w:val="22"/>
          <w:szCs w:val="22"/>
        </w:rPr>
      </w:pPr>
      <w:r w:rsidRPr="0036420F">
        <w:rPr>
          <w:sz w:val="22"/>
          <w:szCs w:val="22"/>
        </w:rPr>
        <w:t>Coordinate internal staff actions as they relate to planning</w:t>
      </w:r>
    </w:p>
    <w:p w:rsidR="0036420F" w:rsidRPr="002E767A" w:rsidRDefault="0036420F" w:rsidP="0036420F">
      <w:pPr>
        <w:numPr>
          <w:ilvl w:val="0"/>
          <w:numId w:val="10"/>
        </w:numPr>
        <w:rPr>
          <w:b w:val="0"/>
          <w:sz w:val="22"/>
          <w:szCs w:val="22"/>
        </w:rPr>
      </w:pPr>
      <w:r w:rsidRPr="002E767A">
        <w:rPr>
          <w:b w:val="0"/>
          <w:sz w:val="22"/>
          <w:szCs w:val="22"/>
        </w:rPr>
        <w:t>Propose targeting priorities for consideration in the targeting process</w:t>
      </w:r>
    </w:p>
    <w:p w:rsidR="0036420F" w:rsidRDefault="0036420F" w:rsidP="0036420F"/>
    <w:p w:rsidR="0036420F" w:rsidRDefault="0036420F" w:rsidP="0036420F">
      <w:pPr>
        <w:pStyle w:val="Bullet"/>
      </w:pPr>
      <w:r>
        <w:t>FPC will:</w:t>
      </w:r>
    </w:p>
    <w:p w:rsidR="0036420F" w:rsidRPr="0036420F" w:rsidRDefault="0036420F" w:rsidP="0036420F">
      <w:pPr>
        <w:pStyle w:val="Bullet"/>
        <w:numPr>
          <w:ilvl w:val="0"/>
          <w:numId w:val="11"/>
        </w:numPr>
        <w:rPr>
          <w:sz w:val="22"/>
          <w:szCs w:val="22"/>
        </w:rPr>
      </w:pPr>
      <w:r w:rsidRPr="0036420F">
        <w:rPr>
          <w:sz w:val="22"/>
          <w:szCs w:val="22"/>
        </w:rPr>
        <w:t>Conduct analysis and coordination of future operations during execution</w:t>
      </w:r>
    </w:p>
    <w:p w:rsidR="0036420F" w:rsidRPr="0036420F" w:rsidRDefault="0036420F" w:rsidP="0036420F">
      <w:pPr>
        <w:pStyle w:val="Bullet"/>
        <w:numPr>
          <w:ilvl w:val="0"/>
          <w:numId w:val="11"/>
        </w:numPr>
        <w:rPr>
          <w:sz w:val="22"/>
          <w:szCs w:val="22"/>
        </w:rPr>
      </w:pPr>
      <w:r w:rsidRPr="0036420F">
        <w:rPr>
          <w:sz w:val="22"/>
          <w:szCs w:val="22"/>
        </w:rPr>
        <w:t xml:space="preserve">Coordinate internal and external planning </w:t>
      </w:r>
    </w:p>
    <w:p w:rsidR="0036420F" w:rsidRPr="0036420F" w:rsidRDefault="0036420F" w:rsidP="0036420F">
      <w:pPr>
        <w:pStyle w:val="Bullet"/>
        <w:numPr>
          <w:ilvl w:val="0"/>
          <w:numId w:val="11"/>
        </w:numPr>
        <w:rPr>
          <w:sz w:val="22"/>
          <w:szCs w:val="22"/>
        </w:rPr>
      </w:pPr>
      <w:r w:rsidRPr="0036420F">
        <w:rPr>
          <w:sz w:val="22"/>
          <w:szCs w:val="22"/>
        </w:rPr>
        <w:t xml:space="preserve">Conduct sequel planning; </w:t>
      </w:r>
      <w:r w:rsidR="00905CC1">
        <w:rPr>
          <w:sz w:val="22"/>
          <w:szCs w:val="22"/>
        </w:rPr>
        <w:t>present</w:t>
      </w:r>
      <w:r w:rsidR="00905CC1" w:rsidRPr="0036420F">
        <w:rPr>
          <w:sz w:val="22"/>
          <w:szCs w:val="22"/>
        </w:rPr>
        <w:t xml:space="preserve"> </w:t>
      </w:r>
      <w:r w:rsidRPr="0036420F">
        <w:rPr>
          <w:sz w:val="22"/>
          <w:szCs w:val="22"/>
        </w:rPr>
        <w:t>transition briefs to FOPS</w:t>
      </w:r>
    </w:p>
    <w:p w:rsidR="0036420F" w:rsidRPr="0036420F" w:rsidRDefault="0036420F" w:rsidP="0036420F">
      <w:pPr>
        <w:pStyle w:val="Bullet"/>
        <w:numPr>
          <w:ilvl w:val="0"/>
          <w:numId w:val="11"/>
        </w:numPr>
        <w:rPr>
          <w:sz w:val="22"/>
          <w:szCs w:val="22"/>
        </w:rPr>
      </w:pPr>
      <w:r w:rsidRPr="0036420F">
        <w:rPr>
          <w:sz w:val="22"/>
          <w:szCs w:val="22"/>
        </w:rPr>
        <w:t>Assist FOPS in crisis action planning as required</w:t>
      </w:r>
    </w:p>
    <w:p w:rsidR="0036420F" w:rsidRPr="0036420F" w:rsidRDefault="0036420F" w:rsidP="0036420F">
      <w:pPr>
        <w:pStyle w:val="Bullet"/>
        <w:numPr>
          <w:ilvl w:val="0"/>
          <w:numId w:val="11"/>
        </w:numPr>
        <w:rPr>
          <w:sz w:val="22"/>
          <w:szCs w:val="22"/>
        </w:rPr>
      </w:pPr>
      <w:r w:rsidRPr="0036420F">
        <w:rPr>
          <w:sz w:val="22"/>
          <w:szCs w:val="22"/>
        </w:rPr>
        <w:t xml:space="preserve">Draft </w:t>
      </w:r>
      <w:r w:rsidR="006B1333">
        <w:rPr>
          <w:sz w:val="22"/>
          <w:szCs w:val="22"/>
        </w:rPr>
        <w:t>c</w:t>
      </w:r>
      <w:r w:rsidRPr="0036420F">
        <w:rPr>
          <w:sz w:val="22"/>
          <w:szCs w:val="22"/>
        </w:rPr>
        <w:t xml:space="preserve">ommander's </w:t>
      </w:r>
      <w:r w:rsidR="006B1333">
        <w:rPr>
          <w:sz w:val="22"/>
          <w:szCs w:val="22"/>
        </w:rPr>
        <w:t>i</w:t>
      </w:r>
      <w:r w:rsidRPr="0036420F">
        <w:rPr>
          <w:sz w:val="22"/>
          <w:szCs w:val="22"/>
        </w:rPr>
        <w:t>ntent to include purpose, method, end</w:t>
      </w:r>
      <w:r w:rsidR="006B1333">
        <w:rPr>
          <w:b/>
          <w:sz w:val="22"/>
          <w:szCs w:val="22"/>
        </w:rPr>
        <w:t xml:space="preserve"> </w:t>
      </w:r>
      <w:r w:rsidRPr="0036420F">
        <w:rPr>
          <w:sz w:val="22"/>
          <w:szCs w:val="22"/>
        </w:rPr>
        <w:t xml:space="preserve">state, and risk </w:t>
      </w:r>
    </w:p>
    <w:p w:rsidR="0036420F" w:rsidRDefault="0036420F" w:rsidP="0036420F">
      <w:pPr>
        <w:pStyle w:val="Bullet"/>
      </w:pPr>
      <w:r>
        <w:t>OAC will:</w:t>
      </w:r>
    </w:p>
    <w:p w:rsidR="0036420F" w:rsidRPr="0036420F" w:rsidRDefault="0036420F" w:rsidP="0036420F">
      <w:pPr>
        <w:pStyle w:val="Bullet"/>
        <w:numPr>
          <w:ilvl w:val="0"/>
          <w:numId w:val="12"/>
        </w:numPr>
        <w:rPr>
          <w:sz w:val="22"/>
          <w:szCs w:val="22"/>
        </w:rPr>
      </w:pPr>
      <w:r w:rsidRPr="0036420F">
        <w:rPr>
          <w:sz w:val="22"/>
          <w:szCs w:val="22"/>
        </w:rPr>
        <w:t xml:space="preserve">Develop </w:t>
      </w:r>
      <w:r w:rsidR="006B1333">
        <w:rPr>
          <w:sz w:val="22"/>
          <w:szCs w:val="22"/>
        </w:rPr>
        <w:t>m</w:t>
      </w:r>
      <w:r w:rsidRPr="0036420F">
        <w:rPr>
          <w:sz w:val="22"/>
          <w:szCs w:val="22"/>
        </w:rPr>
        <w:t xml:space="preserve">easures </w:t>
      </w:r>
      <w:r w:rsidR="006B1333">
        <w:rPr>
          <w:sz w:val="22"/>
          <w:szCs w:val="22"/>
        </w:rPr>
        <w:t>of e</w:t>
      </w:r>
      <w:r w:rsidRPr="0036420F">
        <w:rPr>
          <w:sz w:val="22"/>
          <w:szCs w:val="22"/>
        </w:rPr>
        <w:t>ffectiveness (MOEs)</w:t>
      </w:r>
    </w:p>
    <w:p w:rsidR="0036420F" w:rsidRPr="0036420F" w:rsidRDefault="0036420F" w:rsidP="0036420F">
      <w:pPr>
        <w:pStyle w:val="Bullet"/>
        <w:numPr>
          <w:ilvl w:val="0"/>
          <w:numId w:val="12"/>
        </w:numPr>
        <w:rPr>
          <w:sz w:val="22"/>
          <w:szCs w:val="22"/>
        </w:rPr>
      </w:pPr>
      <w:r w:rsidRPr="0036420F">
        <w:rPr>
          <w:sz w:val="22"/>
          <w:szCs w:val="22"/>
        </w:rPr>
        <w:t xml:space="preserve">Develop </w:t>
      </w:r>
      <w:r w:rsidR="006B1333">
        <w:rPr>
          <w:sz w:val="22"/>
          <w:szCs w:val="22"/>
        </w:rPr>
        <w:t>m</w:t>
      </w:r>
      <w:r w:rsidRPr="0036420F">
        <w:rPr>
          <w:sz w:val="22"/>
          <w:szCs w:val="22"/>
        </w:rPr>
        <w:t xml:space="preserve">easures </w:t>
      </w:r>
      <w:r w:rsidR="006B1333">
        <w:rPr>
          <w:sz w:val="22"/>
          <w:szCs w:val="22"/>
        </w:rPr>
        <w:t>o</w:t>
      </w:r>
      <w:r w:rsidRPr="0036420F">
        <w:rPr>
          <w:sz w:val="22"/>
          <w:szCs w:val="22"/>
        </w:rPr>
        <w:t xml:space="preserve">f </w:t>
      </w:r>
      <w:r w:rsidR="006B1333">
        <w:rPr>
          <w:sz w:val="22"/>
          <w:szCs w:val="22"/>
        </w:rPr>
        <w:t>p</w:t>
      </w:r>
      <w:r w:rsidRPr="0036420F">
        <w:rPr>
          <w:sz w:val="22"/>
          <w:szCs w:val="22"/>
        </w:rPr>
        <w:t xml:space="preserve">erformance (MOPs) </w:t>
      </w:r>
    </w:p>
    <w:p w:rsidR="0036420F" w:rsidRPr="0036420F" w:rsidRDefault="0036420F" w:rsidP="0036420F">
      <w:pPr>
        <w:pStyle w:val="Bullet"/>
        <w:numPr>
          <w:ilvl w:val="0"/>
          <w:numId w:val="12"/>
        </w:numPr>
        <w:rPr>
          <w:sz w:val="22"/>
          <w:szCs w:val="22"/>
        </w:rPr>
      </w:pPr>
      <w:r w:rsidRPr="0036420F">
        <w:rPr>
          <w:sz w:val="22"/>
          <w:szCs w:val="22"/>
        </w:rPr>
        <w:t xml:space="preserve">Develop MOE </w:t>
      </w:r>
      <w:r w:rsidR="006B1333">
        <w:rPr>
          <w:sz w:val="22"/>
          <w:szCs w:val="22"/>
        </w:rPr>
        <w:t>i</w:t>
      </w:r>
      <w:r w:rsidRPr="0036420F">
        <w:rPr>
          <w:sz w:val="22"/>
          <w:szCs w:val="22"/>
        </w:rPr>
        <w:t>ndicators</w:t>
      </w:r>
      <w:r w:rsidR="00905CC1">
        <w:rPr>
          <w:sz w:val="22"/>
          <w:szCs w:val="22"/>
        </w:rPr>
        <w:t xml:space="preserve"> (MOE-Is)</w:t>
      </w:r>
    </w:p>
    <w:p w:rsidR="0036420F" w:rsidRPr="0036420F" w:rsidRDefault="0036420F" w:rsidP="0036420F">
      <w:pPr>
        <w:pStyle w:val="Bullet"/>
        <w:numPr>
          <w:ilvl w:val="0"/>
          <w:numId w:val="12"/>
        </w:numPr>
        <w:rPr>
          <w:sz w:val="22"/>
          <w:szCs w:val="22"/>
        </w:rPr>
      </w:pPr>
      <w:r w:rsidRPr="0036420F">
        <w:rPr>
          <w:sz w:val="22"/>
          <w:szCs w:val="22"/>
        </w:rPr>
        <w:t xml:space="preserve">Consolidate and assess task accomplishment </w:t>
      </w:r>
    </w:p>
    <w:p w:rsidR="0036420F" w:rsidRPr="0036420F" w:rsidRDefault="0036420F" w:rsidP="0036420F">
      <w:pPr>
        <w:pStyle w:val="Bullet"/>
        <w:numPr>
          <w:ilvl w:val="0"/>
          <w:numId w:val="12"/>
        </w:numPr>
        <w:rPr>
          <w:sz w:val="22"/>
          <w:szCs w:val="22"/>
        </w:rPr>
      </w:pPr>
      <w:r w:rsidRPr="0036420F">
        <w:rPr>
          <w:sz w:val="22"/>
          <w:szCs w:val="22"/>
        </w:rPr>
        <w:t>Conduct analysis and determine trends</w:t>
      </w:r>
    </w:p>
    <w:p w:rsidR="0036420F" w:rsidRPr="0036420F" w:rsidRDefault="0036420F" w:rsidP="0036420F">
      <w:pPr>
        <w:pStyle w:val="Bullet"/>
        <w:numPr>
          <w:ilvl w:val="0"/>
          <w:numId w:val="12"/>
        </w:numPr>
        <w:rPr>
          <w:sz w:val="22"/>
          <w:szCs w:val="22"/>
        </w:rPr>
      </w:pPr>
      <w:r w:rsidRPr="0036420F">
        <w:rPr>
          <w:sz w:val="22"/>
          <w:szCs w:val="22"/>
        </w:rPr>
        <w:t>Identify the operational impact of events on the LOOs</w:t>
      </w:r>
    </w:p>
    <w:p w:rsidR="0036420F" w:rsidRPr="0036420F" w:rsidRDefault="0036420F" w:rsidP="0036420F">
      <w:pPr>
        <w:pStyle w:val="Bullet"/>
        <w:numPr>
          <w:ilvl w:val="0"/>
          <w:numId w:val="12"/>
        </w:numPr>
        <w:rPr>
          <w:sz w:val="22"/>
          <w:szCs w:val="22"/>
        </w:rPr>
      </w:pPr>
      <w:r w:rsidRPr="0036420F">
        <w:rPr>
          <w:sz w:val="22"/>
          <w:szCs w:val="22"/>
        </w:rPr>
        <w:t>Assess progress of each phase toward (or away from) C/JFMCC’s objectives</w:t>
      </w:r>
    </w:p>
    <w:p w:rsidR="0036420F" w:rsidRPr="0036420F" w:rsidRDefault="0036420F" w:rsidP="0036420F">
      <w:pPr>
        <w:pStyle w:val="Bullet"/>
        <w:numPr>
          <w:ilvl w:val="0"/>
          <w:numId w:val="12"/>
        </w:numPr>
        <w:rPr>
          <w:sz w:val="22"/>
          <w:szCs w:val="22"/>
        </w:rPr>
      </w:pPr>
      <w:r w:rsidRPr="0036420F">
        <w:rPr>
          <w:sz w:val="22"/>
          <w:szCs w:val="22"/>
        </w:rPr>
        <w:t xml:space="preserve">Provide assessment inputs to appropriate </w:t>
      </w:r>
      <w:r w:rsidR="00B704B2">
        <w:rPr>
          <w:sz w:val="22"/>
          <w:szCs w:val="22"/>
        </w:rPr>
        <w:t>cross functional team</w:t>
      </w:r>
      <w:r w:rsidRPr="0036420F">
        <w:rPr>
          <w:sz w:val="22"/>
          <w:szCs w:val="22"/>
        </w:rPr>
        <w:t xml:space="preserve"> activities </w:t>
      </w:r>
    </w:p>
    <w:p w:rsidR="0036420F" w:rsidRPr="0036420F" w:rsidRDefault="0036420F" w:rsidP="0036420F">
      <w:pPr>
        <w:pStyle w:val="Bullet"/>
        <w:numPr>
          <w:ilvl w:val="0"/>
          <w:numId w:val="12"/>
        </w:numPr>
        <w:rPr>
          <w:sz w:val="22"/>
          <w:szCs w:val="22"/>
        </w:rPr>
      </w:pPr>
      <w:r w:rsidRPr="0036420F">
        <w:rPr>
          <w:sz w:val="22"/>
          <w:szCs w:val="22"/>
        </w:rPr>
        <w:t>Recommend whether or not C/JFMCC should execute branch or sequel plan</w:t>
      </w:r>
      <w:r w:rsidR="00905CC1">
        <w:rPr>
          <w:sz w:val="22"/>
          <w:szCs w:val="22"/>
        </w:rPr>
        <w:t>s</w:t>
      </w:r>
    </w:p>
    <w:p w:rsidR="0036420F" w:rsidRDefault="0036420F" w:rsidP="0036420F">
      <w:pPr>
        <w:pStyle w:val="Bullet"/>
        <w:numPr>
          <w:ilvl w:val="0"/>
          <w:numId w:val="12"/>
        </w:numPr>
      </w:pPr>
      <w:r w:rsidRPr="0036420F">
        <w:rPr>
          <w:sz w:val="22"/>
          <w:szCs w:val="22"/>
        </w:rPr>
        <w:t>Inform plans development (</w:t>
      </w:r>
      <w:r w:rsidR="006B1333">
        <w:rPr>
          <w:sz w:val="22"/>
          <w:szCs w:val="22"/>
        </w:rPr>
        <w:t>e</w:t>
      </w:r>
      <w:r w:rsidRPr="0036420F">
        <w:rPr>
          <w:sz w:val="22"/>
          <w:szCs w:val="22"/>
        </w:rPr>
        <w:t xml:space="preserve">nds and </w:t>
      </w:r>
      <w:r w:rsidR="006B1333">
        <w:rPr>
          <w:sz w:val="22"/>
          <w:szCs w:val="22"/>
        </w:rPr>
        <w:t>m</w:t>
      </w:r>
      <w:r w:rsidRPr="0036420F">
        <w:rPr>
          <w:sz w:val="22"/>
          <w:szCs w:val="22"/>
        </w:rPr>
        <w:t>eans) and modify plans (</w:t>
      </w:r>
      <w:r w:rsidR="006B1333">
        <w:rPr>
          <w:sz w:val="22"/>
          <w:szCs w:val="22"/>
        </w:rPr>
        <w:t>w</w:t>
      </w:r>
      <w:r w:rsidRPr="0036420F">
        <w:rPr>
          <w:sz w:val="22"/>
          <w:szCs w:val="22"/>
        </w:rPr>
        <w:t>ays)</w:t>
      </w:r>
      <w:r>
        <w:br/>
      </w:r>
    </w:p>
    <w:p w:rsidR="0036420F" w:rsidRDefault="0036420F" w:rsidP="0036420F">
      <w:pPr>
        <w:pStyle w:val="Heading1"/>
        <w:rPr>
          <w:b w:val="0"/>
          <w:sz w:val="24"/>
          <w:szCs w:val="24"/>
        </w:rPr>
      </w:pPr>
      <w:r>
        <w:rPr>
          <w:sz w:val="24"/>
          <w:szCs w:val="24"/>
        </w:rPr>
        <w:t>Oral and Written Requirements</w:t>
      </w:r>
      <w:r>
        <w:rPr>
          <w:b w:val="0"/>
          <w:sz w:val="24"/>
          <w:szCs w:val="24"/>
        </w:rPr>
        <w:t>.</w:t>
      </w:r>
    </w:p>
    <w:p w:rsidR="0036420F" w:rsidRDefault="0036420F" w:rsidP="0036420F">
      <w:pPr>
        <w:rPr>
          <w:b w:val="0"/>
          <w:sz w:val="24"/>
          <w:szCs w:val="24"/>
        </w:rPr>
      </w:pPr>
      <w:r>
        <w:rPr>
          <w:b w:val="0"/>
          <w:sz w:val="24"/>
          <w:szCs w:val="24"/>
        </w:rPr>
        <w:t xml:space="preserve">Students </w:t>
      </w:r>
      <w:r w:rsidR="006B1333">
        <w:rPr>
          <w:b w:val="0"/>
          <w:sz w:val="24"/>
          <w:szCs w:val="24"/>
        </w:rPr>
        <w:t>are</w:t>
      </w:r>
      <w:r>
        <w:rPr>
          <w:b w:val="0"/>
          <w:sz w:val="24"/>
          <w:szCs w:val="24"/>
        </w:rPr>
        <w:t xml:space="preserve"> required to develop and deliver products, including military briefings throughout the course; most will be associated with planning and execution.   </w:t>
      </w:r>
    </w:p>
    <w:p w:rsidR="0036420F" w:rsidRDefault="0036420F" w:rsidP="0036420F">
      <w:pPr>
        <w:pStyle w:val="Heading1"/>
        <w:rPr>
          <w:sz w:val="24"/>
          <w:szCs w:val="24"/>
        </w:rPr>
      </w:pPr>
      <w:r>
        <w:rPr>
          <w:sz w:val="24"/>
          <w:szCs w:val="24"/>
        </w:rPr>
        <w:t>Readings.</w:t>
      </w:r>
    </w:p>
    <w:p w:rsidR="00F8547B" w:rsidRDefault="0036420F" w:rsidP="0036420F">
      <w:pPr>
        <w:pStyle w:val="BodyText"/>
        <w:rPr>
          <w:b w:val="0"/>
          <w:sz w:val="24"/>
          <w:szCs w:val="24"/>
        </w:rPr>
      </w:pPr>
      <w:r>
        <w:rPr>
          <w:b w:val="0"/>
          <w:sz w:val="24"/>
          <w:szCs w:val="24"/>
        </w:rPr>
        <w:t xml:space="preserve">Required readings </w:t>
      </w:r>
      <w:r w:rsidR="005C6FA4">
        <w:rPr>
          <w:b w:val="0"/>
          <w:sz w:val="24"/>
          <w:szCs w:val="24"/>
        </w:rPr>
        <w:t>w</w:t>
      </w:r>
      <w:r w:rsidR="00F8547B">
        <w:rPr>
          <w:b w:val="0"/>
          <w:sz w:val="24"/>
          <w:szCs w:val="24"/>
        </w:rPr>
        <w:t>ill be assigned by course faculty</w:t>
      </w:r>
      <w:r>
        <w:rPr>
          <w:b w:val="0"/>
          <w:sz w:val="24"/>
          <w:szCs w:val="24"/>
        </w:rPr>
        <w:t xml:space="preserve">.  </w:t>
      </w:r>
      <w:r w:rsidR="00F8547B">
        <w:rPr>
          <w:b w:val="0"/>
          <w:sz w:val="24"/>
          <w:szCs w:val="24"/>
        </w:rPr>
        <w:t>Most</w:t>
      </w:r>
      <w:r>
        <w:rPr>
          <w:b w:val="0"/>
          <w:sz w:val="24"/>
          <w:szCs w:val="24"/>
        </w:rPr>
        <w:t xml:space="preserve"> readings can be found on the </w:t>
      </w:r>
      <w:r w:rsidR="002E3CFA">
        <w:rPr>
          <w:b w:val="0"/>
          <w:sz w:val="24"/>
          <w:szCs w:val="24"/>
        </w:rPr>
        <w:t>DVD</w:t>
      </w:r>
      <w:r>
        <w:rPr>
          <w:b w:val="0"/>
          <w:sz w:val="24"/>
          <w:szCs w:val="24"/>
        </w:rPr>
        <w:t xml:space="preserve"> provided to the students on the first day</w:t>
      </w:r>
      <w:r w:rsidR="006B1333">
        <w:rPr>
          <w:b w:val="0"/>
          <w:sz w:val="24"/>
          <w:szCs w:val="24"/>
        </w:rPr>
        <w:t xml:space="preserve"> of class</w:t>
      </w:r>
      <w:r>
        <w:rPr>
          <w:b w:val="0"/>
          <w:sz w:val="24"/>
          <w:szCs w:val="24"/>
        </w:rPr>
        <w:t xml:space="preserve">.  The </w:t>
      </w:r>
      <w:r w:rsidR="002E3CFA">
        <w:rPr>
          <w:b w:val="0"/>
          <w:sz w:val="24"/>
          <w:szCs w:val="24"/>
        </w:rPr>
        <w:t>DVD</w:t>
      </w:r>
      <w:r>
        <w:rPr>
          <w:b w:val="0"/>
          <w:sz w:val="24"/>
          <w:szCs w:val="24"/>
        </w:rPr>
        <w:t xml:space="preserve"> also contains additional documents for future reference.</w:t>
      </w:r>
      <w:r w:rsidR="00F8547B">
        <w:rPr>
          <w:b w:val="0"/>
          <w:sz w:val="24"/>
          <w:szCs w:val="24"/>
        </w:rPr>
        <w:t xml:space="preserve">  “</w:t>
      </w:r>
      <w:r w:rsidR="000D753D">
        <w:rPr>
          <w:b w:val="0"/>
          <w:sz w:val="24"/>
          <w:szCs w:val="24"/>
        </w:rPr>
        <w:t>R</w:t>
      </w:r>
      <w:r w:rsidR="00F8547B">
        <w:rPr>
          <w:b w:val="0"/>
          <w:sz w:val="24"/>
          <w:szCs w:val="24"/>
        </w:rPr>
        <w:t>ead ahead” assignments for the first day of class may be accessed via the MSOC web page</w:t>
      </w:r>
      <w:r w:rsidR="00C005FF">
        <w:rPr>
          <w:b w:val="0"/>
          <w:sz w:val="24"/>
          <w:szCs w:val="24"/>
        </w:rPr>
        <w:t xml:space="preserve">: </w:t>
      </w:r>
      <w:hyperlink r:id="rId11" w:history="1">
        <w:r w:rsidR="00C005FF" w:rsidRPr="00873339">
          <w:rPr>
            <w:rStyle w:val="Hyperlink"/>
            <w:b w:val="0"/>
            <w:sz w:val="24"/>
            <w:szCs w:val="24"/>
          </w:rPr>
          <w:t>https://usnwc.edu/college-of-maritime-operational-warfare/Professional-Military-Education/Maritime-Staff-Operators-Course</w:t>
        </w:r>
      </w:hyperlink>
      <w:r w:rsidR="00F8547B">
        <w:rPr>
          <w:b w:val="0"/>
          <w:sz w:val="24"/>
          <w:szCs w:val="24"/>
        </w:rPr>
        <w:t xml:space="preserve">, </w:t>
      </w:r>
      <w:r w:rsidR="00C005FF">
        <w:rPr>
          <w:b w:val="0"/>
          <w:sz w:val="24"/>
          <w:szCs w:val="24"/>
        </w:rPr>
        <w:t xml:space="preserve">under the </w:t>
      </w:r>
      <w:r w:rsidR="00F8547B">
        <w:rPr>
          <w:b w:val="0"/>
          <w:sz w:val="24"/>
          <w:szCs w:val="24"/>
        </w:rPr>
        <w:t>in the “</w:t>
      </w:r>
      <w:r w:rsidR="00C005FF" w:rsidRPr="00C005FF">
        <w:rPr>
          <w:b w:val="0"/>
          <w:sz w:val="24"/>
          <w:szCs w:val="24"/>
        </w:rPr>
        <w:t>Read Ahead Documents</w:t>
      </w:r>
      <w:r w:rsidR="00F8547B">
        <w:rPr>
          <w:b w:val="0"/>
          <w:sz w:val="24"/>
          <w:szCs w:val="24"/>
        </w:rPr>
        <w:t>” section.</w:t>
      </w:r>
    </w:p>
    <w:p w:rsidR="0036420F" w:rsidRDefault="00F8547B" w:rsidP="0036420F">
      <w:pPr>
        <w:pStyle w:val="BodyText"/>
        <w:rPr>
          <w:b w:val="0"/>
          <w:sz w:val="24"/>
          <w:szCs w:val="24"/>
        </w:rPr>
      </w:pPr>
      <w:r>
        <w:rPr>
          <w:b w:val="0"/>
          <w:sz w:val="24"/>
          <w:szCs w:val="24"/>
        </w:rPr>
        <w:t xml:space="preserve">     </w:t>
      </w:r>
      <w:r w:rsidR="0036420F">
        <w:rPr>
          <w:b w:val="0"/>
          <w:sz w:val="24"/>
          <w:szCs w:val="24"/>
        </w:rPr>
        <w:t xml:space="preserve">  </w:t>
      </w:r>
    </w:p>
    <w:p w:rsidR="007F4E6D" w:rsidRDefault="0036420F" w:rsidP="00C920E9">
      <w:pPr>
        <w:pStyle w:val="BodyText"/>
        <w:spacing w:after="0"/>
        <w:rPr>
          <w:b w:val="0"/>
          <w:sz w:val="24"/>
          <w:szCs w:val="24"/>
        </w:rPr>
      </w:pPr>
      <w:r>
        <w:rPr>
          <w:b w:val="0"/>
          <w:sz w:val="24"/>
          <w:szCs w:val="24"/>
        </w:rPr>
        <w:t xml:space="preserve">The Joint Doctrine, Education and Training Electronic Information System (JDEIS) Web Portal contains the entire Joint Electronic Library: </w:t>
      </w:r>
      <w:hyperlink r:id="rId12" w:history="1">
        <w:r w:rsidR="007F4E6D" w:rsidRPr="00690BA7">
          <w:rPr>
            <w:rStyle w:val="Hyperlink"/>
            <w:b w:val="0"/>
            <w:sz w:val="24"/>
            <w:szCs w:val="24"/>
          </w:rPr>
          <w:t>https://jdeis.js.mil/jdeis/generic.jsp</w:t>
        </w:r>
      </w:hyperlink>
    </w:p>
    <w:p w:rsidR="0036420F" w:rsidRDefault="0036420F" w:rsidP="001555C7">
      <w:pPr>
        <w:pStyle w:val="BodyText"/>
        <w:spacing w:after="0"/>
      </w:pPr>
      <w:r>
        <w:rPr>
          <w:b w:val="0"/>
          <w:sz w:val="24"/>
          <w:szCs w:val="24"/>
        </w:rPr>
        <w:lastRenderedPageBreak/>
        <w:t xml:space="preserve">(or .smil for classified portions of the JEL).  For </w:t>
      </w:r>
      <w:r w:rsidR="000D753D">
        <w:rPr>
          <w:b w:val="0"/>
          <w:sz w:val="24"/>
          <w:szCs w:val="24"/>
        </w:rPr>
        <w:t>Navy</w:t>
      </w:r>
      <w:r>
        <w:rPr>
          <w:b w:val="0"/>
          <w:sz w:val="24"/>
          <w:szCs w:val="24"/>
        </w:rPr>
        <w:t xml:space="preserve"> reference</w:t>
      </w:r>
      <w:r w:rsidR="00905CC1">
        <w:rPr>
          <w:b w:val="0"/>
          <w:sz w:val="24"/>
          <w:szCs w:val="24"/>
        </w:rPr>
        <w:t>s</w:t>
      </w:r>
      <w:r>
        <w:rPr>
          <w:b w:val="0"/>
          <w:sz w:val="24"/>
          <w:szCs w:val="24"/>
        </w:rPr>
        <w:t>, the Navy Warfare Development Command</w:t>
      </w:r>
      <w:r w:rsidR="00905CC1">
        <w:rPr>
          <w:b w:val="0"/>
          <w:sz w:val="24"/>
          <w:szCs w:val="24"/>
        </w:rPr>
        <w:t>’s</w:t>
      </w:r>
      <w:r>
        <w:rPr>
          <w:b w:val="0"/>
          <w:sz w:val="24"/>
          <w:szCs w:val="24"/>
        </w:rPr>
        <w:t xml:space="preserve"> N</w:t>
      </w:r>
      <w:r w:rsidR="006B1333">
        <w:rPr>
          <w:b w:val="0"/>
          <w:sz w:val="24"/>
          <w:szCs w:val="24"/>
        </w:rPr>
        <w:t>avy Doctrine Library System (NDLS)</w:t>
      </w:r>
      <w:r>
        <w:rPr>
          <w:b w:val="0"/>
          <w:sz w:val="24"/>
          <w:szCs w:val="24"/>
        </w:rPr>
        <w:t xml:space="preserve"> can be found at: </w:t>
      </w:r>
      <w:hyperlink r:id="rId13" w:history="1">
        <w:r w:rsidR="00C005FF" w:rsidRPr="00873339">
          <w:rPr>
            <w:rStyle w:val="Hyperlink"/>
          </w:rPr>
          <w:t>https://portal.nwdc.navy.mil/ndls</w:t>
        </w:r>
      </w:hyperlink>
      <w:bookmarkStart w:id="0" w:name="_GoBack"/>
      <w:bookmarkEnd w:id="0"/>
      <w:r w:rsidR="00C005FF">
        <w:t xml:space="preserve"> </w:t>
      </w:r>
      <w:r>
        <w:rPr>
          <w:b w:val="0"/>
          <w:sz w:val="24"/>
          <w:szCs w:val="24"/>
        </w:rPr>
        <w:t>/</w:t>
      </w:r>
      <w:r w:rsidR="00905CC1">
        <w:rPr>
          <w:b w:val="0"/>
          <w:sz w:val="24"/>
          <w:szCs w:val="24"/>
        </w:rPr>
        <w:t xml:space="preserve"> </w:t>
      </w:r>
      <w:r w:rsidR="00445324">
        <w:rPr>
          <w:b w:val="0"/>
          <w:sz w:val="24"/>
          <w:szCs w:val="24"/>
        </w:rPr>
        <w:t>or http:ndls.nwdc.navy.smil.mil</w:t>
      </w:r>
      <w:r w:rsidR="001555C7">
        <w:rPr>
          <w:b w:val="0"/>
          <w:sz w:val="24"/>
          <w:szCs w:val="24"/>
        </w:rPr>
        <w:t>.</w:t>
      </w:r>
      <w:r w:rsidR="00445324">
        <w:rPr>
          <w:b w:val="0"/>
          <w:sz w:val="24"/>
          <w:szCs w:val="24"/>
        </w:rPr>
        <w:t xml:space="preserve"> </w:t>
      </w:r>
    </w:p>
    <w:p w:rsidR="0036420F" w:rsidRPr="0036420F" w:rsidRDefault="0036420F"/>
    <w:sectPr w:rsidR="0036420F" w:rsidRPr="0036420F" w:rsidSect="00654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FF" w:rsidRDefault="00C005FF" w:rsidP="00C1375F">
      <w:r>
        <w:separator/>
      </w:r>
    </w:p>
  </w:endnote>
  <w:endnote w:type="continuationSeparator" w:id="0">
    <w:p w:rsidR="00C005FF" w:rsidRDefault="00C005FF" w:rsidP="00C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FF" w:rsidRDefault="00C005FF" w:rsidP="00C1375F">
      <w:r>
        <w:separator/>
      </w:r>
    </w:p>
  </w:footnote>
  <w:footnote w:type="continuationSeparator" w:id="0">
    <w:p w:rsidR="00C005FF" w:rsidRDefault="00C005FF" w:rsidP="00C1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0CE"/>
    <w:multiLevelType w:val="hybridMultilevel"/>
    <w:tmpl w:val="258231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791FBC"/>
    <w:multiLevelType w:val="hybridMultilevel"/>
    <w:tmpl w:val="A37EAB6A"/>
    <w:lvl w:ilvl="0" w:tplc="B684831E">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2C5966"/>
    <w:multiLevelType w:val="hybridMultilevel"/>
    <w:tmpl w:val="B68833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504629"/>
    <w:multiLevelType w:val="hybridMultilevel"/>
    <w:tmpl w:val="6F521B0E"/>
    <w:lvl w:ilvl="0" w:tplc="579692C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CB1375"/>
    <w:multiLevelType w:val="hybridMultilevel"/>
    <w:tmpl w:val="FA541F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AC177A"/>
    <w:multiLevelType w:val="hybridMultilevel"/>
    <w:tmpl w:val="93BC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677373C"/>
    <w:multiLevelType w:val="hybridMultilevel"/>
    <w:tmpl w:val="779A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D6913A4"/>
    <w:multiLevelType w:val="hybridMultilevel"/>
    <w:tmpl w:val="0B087A2E"/>
    <w:lvl w:ilvl="0" w:tplc="893080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71B2"/>
    <w:multiLevelType w:val="hybridMultilevel"/>
    <w:tmpl w:val="28BAA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086959"/>
    <w:multiLevelType w:val="hybridMultilevel"/>
    <w:tmpl w:val="B588C9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71A040C"/>
    <w:multiLevelType w:val="hybridMultilevel"/>
    <w:tmpl w:val="CD862C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55467E"/>
    <w:multiLevelType w:val="hybridMultilevel"/>
    <w:tmpl w:val="C1322AA4"/>
    <w:lvl w:ilvl="0" w:tplc="F63641D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062C4E"/>
    <w:multiLevelType w:val="hybridMultilevel"/>
    <w:tmpl w:val="DA4085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C963F4"/>
    <w:multiLevelType w:val="hybridMultilevel"/>
    <w:tmpl w:val="4E72D0BA"/>
    <w:lvl w:ilvl="0" w:tplc="CB68F2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16193"/>
    <w:multiLevelType w:val="hybridMultilevel"/>
    <w:tmpl w:val="3E8836C4"/>
    <w:lvl w:ilvl="0" w:tplc="FDF8D9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006AA"/>
    <w:multiLevelType w:val="hybridMultilevel"/>
    <w:tmpl w:val="C4BE3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B635899"/>
    <w:multiLevelType w:val="hybridMultilevel"/>
    <w:tmpl w:val="4A2018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4"/>
  </w:num>
  <w:num w:numId="16">
    <w:abstractNumId w:val="12"/>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0F"/>
    <w:rsid w:val="000006D7"/>
    <w:rsid w:val="0000252B"/>
    <w:rsid w:val="00003D90"/>
    <w:rsid w:val="0000793E"/>
    <w:rsid w:val="00017748"/>
    <w:rsid w:val="00020681"/>
    <w:rsid w:val="00021944"/>
    <w:rsid w:val="00022A30"/>
    <w:rsid w:val="00022ADF"/>
    <w:rsid w:val="00027082"/>
    <w:rsid w:val="0003222A"/>
    <w:rsid w:val="000327D2"/>
    <w:rsid w:val="00037A88"/>
    <w:rsid w:val="000411C0"/>
    <w:rsid w:val="000524EB"/>
    <w:rsid w:val="000553E6"/>
    <w:rsid w:val="0006011F"/>
    <w:rsid w:val="00060F7C"/>
    <w:rsid w:val="000657F7"/>
    <w:rsid w:val="00066395"/>
    <w:rsid w:val="0006686A"/>
    <w:rsid w:val="00071B04"/>
    <w:rsid w:val="00072D95"/>
    <w:rsid w:val="0007406E"/>
    <w:rsid w:val="000822A7"/>
    <w:rsid w:val="000841DC"/>
    <w:rsid w:val="00095C1D"/>
    <w:rsid w:val="00096701"/>
    <w:rsid w:val="00097FE8"/>
    <w:rsid w:val="000A2834"/>
    <w:rsid w:val="000A31DE"/>
    <w:rsid w:val="000A3344"/>
    <w:rsid w:val="000A396C"/>
    <w:rsid w:val="000B1FB2"/>
    <w:rsid w:val="000B331D"/>
    <w:rsid w:val="000B3A4B"/>
    <w:rsid w:val="000B571E"/>
    <w:rsid w:val="000C0D06"/>
    <w:rsid w:val="000C117C"/>
    <w:rsid w:val="000C1D0C"/>
    <w:rsid w:val="000C4985"/>
    <w:rsid w:val="000C7E83"/>
    <w:rsid w:val="000D700D"/>
    <w:rsid w:val="000D753D"/>
    <w:rsid w:val="000E1D75"/>
    <w:rsid w:val="000E2E5F"/>
    <w:rsid w:val="000E5928"/>
    <w:rsid w:val="000E60B4"/>
    <w:rsid w:val="000F0E5A"/>
    <w:rsid w:val="001002FB"/>
    <w:rsid w:val="00100420"/>
    <w:rsid w:val="00102152"/>
    <w:rsid w:val="001032B9"/>
    <w:rsid w:val="0011023D"/>
    <w:rsid w:val="0011153A"/>
    <w:rsid w:val="0011349B"/>
    <w:rsid w:val="00122D46"/>
    <w:rsid w:val="00122E80"/>
    <w:rsid w:val="00123DA8"/>
    <w:rsid w:val="0013186C"/>
    <w:rsid w:val="00140D6A"/>
    <w:rsid w:val="00143AE7"/>
    <w:rsid w:val="001555C7"/>
    <w:rsid w:val="00155C14"/>
    <w:rsid w:val="00156A09"/>
    <w:rsid w:val="00163EDE"/>
    <w:rsid w:val="001652E8"/>
    <w:rsid w:val="0017239C"/>
    <w:rsid w:val="00172A53"/>
    <w:rsid w:val="00172E9F"/>
    <w:rsid w:val="001742BE"/>
    <w:rsid w:val="00176EFE"/>
    <w:rsid w:val="001807C4"/>
    <w:rsid w:val="00183996"/>
    <w:rsid w:val="001859F1"/>
    <w:rsid w:val="00186168"/>
    <w:rsid w:val="001A089F"/>
    <w:rsid w:val="001A39F8"/>
    <w:rsid w:val="001B244C"/>
    <w:rsid w:val="001C1916"/>
    <w:rsid w:val="001C519A"/>
    <w:rsid w:val="001D60E9"/>
    <w:rsid w:val="001E10B2"/>
    <w:rsid w:val="001E434E"/>
    <w:rsid w:val="001E52B6"/>
    <w:rsid w:val="001F55B3"/>
    <w:rsid w:val="0020285A"/>
    <w:rsid w:val="0020473B"/>
    <w:rsid w:val="00205B6B"/>
    <w:rsid w:val="00206157"/>
    <w:rsid w:val="002134E6"/>
    <w:rsid w:val="00216B67"/>
    <w:rsid w:val="00224267"/>
    <w:rsid w:val="002277A5"/>
    <w:rsid w:val="00240FE9"/>
    <w:rsid w:val="00243F71"/>
    <w:rsid w:val="0024464B"/>
    <w:rsid w:val="002459A7"/>
    <w:rsid w:val="00252ECE"/>
    <w:rsid w:val="00261E5F"/>
    <w:rsid w:val="00267631"/>
    <w:rsid w:val="00267D59"/>
    <w:rsid w:val="002710C1"/>
    <w:rsid w:val="00271611"/>
    <w:rsid w:val="002727D0"/>
    <w:rsid w:val="00273BAB"/>
    <w:rsid w:val="00276981"/>
    <w:rsid w:val="002802BD"/>
    <w:rsid w:val="00284576"/>
    <w:rsid w:val="00293543"/>
    <w:rsid w:val="00295512"/>
    <w:rsid w:val="002A39AF"/>
    <w:rsid w:val="002B3D0C"/>
    <w:rsid w:val="002B4880"/>
    <w:rsid w:val="002C14C3"/>
    <w:rsid w:val="002C27AA"/>
    <w:rsid w:val="002C34E0"/>
    <w:rsid w:val="002C4CC2"/>
    <w:rsid w:val="002C7AEB"/>
    <w:rsid w:val="002D3E1E"/>
    <w:rsid w:val="002D6316"/>
    <w:rsid w:val="002E3CFA"/>
    <w:rsid w:val="002E56F4"/>
    <w:rsid w:val="002E767A"/>
    <w:rsid w:val="002F110B"/>
    <w:rsid w:val="002F3CCB"/>
    <w:rsid w:val="002F41F5"/>
    <w:rsid w:val="00306D5A"/>
    <w:rsid w:val="00306DA8"/>
    <w:rsid w:val="00313742"/>
    <w:rsid w:val="00314458"/>
    <w:rsid w:val="00315267"/>
    <w:rsid w:val="003218C6"/>
    <w:rsid w:val="00332228"/>
    <w:rsid w:val="0033622E"/>
    <w:rsid w:val="00340CB5"/>
    <w:rsid w:val="00345079"/>
    <w:rsid w:val="00347E3F"/>
    <w:rsid w:val="00352671"/>
    <w:rsid w:val="00362A3E"/>
    <w:rsid w:val="0036420F"/>
    <w:rsid w:val="00365076"/>
    <w:rsid w:val="0036691B"/>
    <w:rsid w:val="00366B35"/>
    <w:rsid w:val="00372EDA"/>
    <w:rsid w:val="00373BB1"/>
    <w:rsid w:val="00375636"/>
    <w:rsid w:val="0037770A"/>
    <w:rsid w:val="00382FB1"/>
    <w:rsid w:val="00383A34"/>
    <w:rsid w:val="003900FF"/>
    <w:rsid w:val="003C1AF1"/>
    <w:rsid w:val="003C1D94"/>
    <w:rsid w:val="003C2DCE"/>
    <w:rsid w:val="003C6AB4"/>
    <w:rsid w:val="003D5AD6"/>
    <w:rsid w:val="003D663F"/>
    <w:rsid w:val="003E5D95"/>
    <w:rsid w:val="003F1F61"/>
    <w:rsid w:val="00410361"/>
    <w:rsid w:val="00417126"/>
    <w:rsid w:val="004209B6"/>
    <w:rsid w:val="00421B11"/>
    <w:rsid w:val="00422476"/>
    <w:rsid w:val="00422DF1"/>
    <w:rsid w:val="00423173"/>
    <w:rsid w:val="00432DEE"/>
    <w:rsid w:val="0043575E"/>
    <w:rsid w:val="004452FD"/>
    <w:rsid w:val="00445324"/>
    <w:rsid w:val="00450985"/>
    <w:rsid w:val="00450DD5"/>
    <w:rsid w:val="00456975"/>
    <w:rsid w:val="004622F5"/>
    <w:rsid w:val="004627B0"/>
    <w:rsid w:val="00464914"/>
    <w:rsid w:val="004746EB"/>
    <w:rsid w:val="004773E2"/>
    <w:rsid w:val="0048740B"/>
    <w:rsid w:val="0049088A"/>
    <w:rsid w:val="00491C10"/>
    <w:rsid w:val="0049227E"/>
    <w:rsid w:val="0049482D"/>
    <w:rsid w:val="00494B7E"/>
    <w:rsid w:val="00495707"/>
    <w:rsid w:val="004A57E5"/>
    <w:rsid w:val="004B072E"/>
    <w:rsid w:val="004B0DE7"/>
    <w:rsid w:val="004B759A"/>
    <w:rsid w:val="004C476E"/>
    <w:rsid w:val="004C4842"/>
    <w:rsid w:val="004D0926"/>
    <w:rsid w:val="004D4224"/>
    <w:rsid w:val="004F276E"/>
    <w:rsid w:val="004F30C7"/>
    <w:rsid w:val="004F33A1"/>
    <w:rsid w:val="004F5B40"/>
    <w:rsid w:val="00500D36"/>
    <w:rsid w:val="00507509"/>
    <w:rsid w:val="00514C80"/>
    <w:rsid w:val="00514FD4"/>
    <w:rsid w:val="00517262"/>
    <w:rsid w:val="00517423"/>
    <w:rsid w:val="0052621D"/>
    <w:rsid w:val="0053083B"/>
    <w:rsid w:val="005350DB"/>
    <w:rsid w:val="00545DC2"/>
    <w:rsid w:val="005525E4"/>
    <w:rsid w:val="005537CF"/>
    <w:rsid w:val="00555560"/>
    <w:rsid w:val="00556600"/>
    <w:rsid w:val="00561645"/>
    <w:rsid w:val="0056563F"/>
    <w:rsid w:val="00566680"/>
    <w:rsid w:val="005671CE"/>
    <w:rsid w:val="0057271D"/>
    <w:rsid w:val="00593BC2"/>
    <w:rsid w:val="00594234"/>
    <w:rsid w:val="005A7C3F"/>
    <w:rsid w:val="005B1040"/>
    <w:rsid w:val="005B4100"/>
    <w:rsid w:val="005B4260"/>
    <w:rsid w:val="005B70A5"/>
    <w:rsid w:val="005C065B"/>
    <w:rsid w:val="005C22D0"/>
    <w:rsid w:val="005C6E0D"/>
    <w:rsid w:val="005C6FA4"/>
    <w:rsid w:val="005C79D1"/>
    <w:rsid w:val="005D0E2C"/>
    <w:rsid w:val="005D1BAA"/>
    <w:rsid w:val="005D791D"/>
    <w:rsid w:val="005F3802"/>
    <w:rsid w:val="005F5AE9"/>
    <w:rsid w:val="00602278"/>
    <w:rsid w:val="00607459"/>
    <w:rsid w:val="0063645A"/>
    <w:rsid w:val="00637E7A"/>
    <w:rsid w:val="00640568"/>
    <w:rsid w:val="00641F03"/>
    <w:rsid w:val="00641F07"/>
    <w:rsid w:val="006452BD"/>
    <w:rsid w:val="00651E27"/>
    <w:rsid w:val="00654857"/>
    <w:rsid w:val="006574FC"/>
    <w:rsid w:val="00657629"/>
    <w:rsid w:val="00674FCA"/>
    <w:rsid w:val="00676957"/>
    <w:rsid w:val="00682138"/>
    <w:rsid w:val="0068690E"/>
    <w:rsid w:val="006876E3"/>
    <w:rsid w:val="00690CBA"/>
    <w:rsid w:val="00692FC5"/>
    <w:rsid w:val="00693451"/>
    <w:rsid w:val="00695753"/>
    <w:rsid w:val="006A74DB"/>
    <w:rsid w:val="006B1333"/>
    <w:rsid w:val="006B3A15"/>
    <w:rsid w:val="006B50AF"/>
    <w:rsid w:val="006C3589"/>
    <w:rsid w:val="006D7485"/>
    <w:rsid w:val="006D7D60"/>
    <w:rsid w:val="006E7788"/>
    <w:rsid w:val="006F48C5"/>
    <w:rsid w:val="0070196A"/>
    <w:rsid w:val="00712A2F"/>
    <w:rsid w:val="0071370D"/>
    <w:rsid w:val="00714E74"/>
    <w:rsid w:val="007153D3"/>
    <w:rsid w:val="007216D1"/>
    <w:rsid w:val="0072186E"/>
    <w:rsid w:val="00725D8B"/>
    <w:rsid w:val="00727C31"/>
    <w:rsid w:val="00737230"/>
    <w:rsid w:val="00741457"/>
    <w:rsid w:val="007423C7"/>
    <w:rsid w:val="00742CD5"/>
    <w:rsid w:val="0074766D"/>
    <w:rsid w:val="00750B53"/>
    <w:rsid w:val="007621C0"/>
    <w:rsid w:val="00764AE2"/>
    <w:rsid w:val="00766623"/>
    <w:rsid w:val="00767360"/>
    <w:rsid w:val="00775DE7"/>
    <w:rsid w:val="007803B7"/>
    <w:rsid w:val="00785291"/>
    <w:rsid w:val="00796252"/>
    <w:rsid w:val="007A162F"/>
    <w:rsid w:val="007A5DE3"/>
    <w:rsid w:val="007A75EF"/>
    <w:rsid w:val="007B01FD"/>
    <w:rsid w:val="007C6467"/>
    <w:rsid w:val="007C7620"/>
    <w:rsid w:val="007C7FBD"/>
    <w:rsid w:val="007D1FC3"/>
    <w:rsid w:val="007D3326"/>
    <w:rsid w:val="007D550A"/>
    <w:rsid w:val="007D6C59"/>
    <w:rsid w:val="007E2B91"/>
    <w:rsid w:val="007E374C"/>
    <w:rsid w:val="007E3960"/>
    <w:rsid w:val="007E4108"/>
    <w:rsid w:val="007E5E07"/>
    <w:rsid w:val="007F2005"/>
    <w:rsid w:val="007F2AB8"/>
    <w:rsid w:val="007F4E6D"/>
    <w:rsid w:val="007F6A22"/>
    <w:rsid w:val="00800976"/>
    <w:rsid w:val="00827590"/>
    <w:rsid w:val="00827FA5"/>
    <w:rsid w:val="008355B1"/>
    <w:rsid w:val="008434D2"/>
    <w:rsid w:val="008441EE"/>
    <w:rsid w:val="00845059"/>
    <w:rsid w:val="0084618B"/>
    <w:rsid w:val="0085381D"/>
    <w:rsid w:val="00854A95"/>
    <w:rsid w:val="00860397"/>
    <w:rsid w:val="00881D44"/>
    <w:rsid w:val="00886E0A"/>
    <w:rsid w:val="00891FDF"/>
    <w:rsid w:val="008B1658"/>
    <w:rsid w:val="008B1D24"/>
    <w:rsid w:val="008B25A0"/>
    <w:rsid w:val="008B3641"/>
    <w:rsid w:val="008C1942"/>
    <w:rsid w:val="008C645A"/>
    <w:rsid w:val="008C647C"/>
    <w:rsid w:val="008C68B7"/>
    <w:rsid w:val="008D0016"/>
    <w:rsid w:val="008D2630"/>
    <w:rsid w:val="008F217C"/>
    <w:rsid w:val="008F2210"/>
    <w:rsid w:val="008F37B8"/>
    <w:rsid w:val="00901D53"/>
    <w:rsid w:val="00905CC1"/>
    <w:rsid w:val="00907485"/>
    <w:rsid w:val="0091389D"/>
    <w:rsid w:val="00915850"/>
    <w:rsid w:val="009221CA"/>
    <w:rsid w:val="00923D2A"/>
    <w:rsid w:val="00924142"/>
    <w:rsid w:val="0092640A"/>
    <w:rsid w:val="00926903"/>
    <w:rsid w:val="0092790E"/>
    <w:rsid w:val="00931F27"/>
    <w:rsid w:val="00954FB5"/>
    <w:rsid w:val="00960C06"/>
    <w:rsid w:val="0096360C"/>
    <w:rsid w:val="009639DC"/>
    <w:rsid w:val="009A3BF8"/>
    <w:rsid w:val="009A44E6"/>
    <w:rsid w:val="009A6138"/>
    <w:rsid w:val="009B432C"/>
    <w:rsid w:val="009C0359"/>
    <w:rsid w:val="009C13F8"/>
    <w:rsid w:val="009C29BC"/>
    <w:rsid w:val="009C2FBF"/>
    <w:rsid w:val="009C387D"/>
    <w:rsid w:val="009C612C"/>
    <w:rsid w:val="009C7991"/>
    <w:rsid w:val="009C7F5E"/>
    <w:rsid w:val="009D3588"/>
    <w:rsid w:val="009D633D"/>
    <w:rsid w:val="009E50FE"/>
    <w:rsid w:val="009F31CC"/>
    <w:rsid w:val="00A01A53"/>
    <w:rsid w:val="00A05C26"/>
    <w:rsid w:val="00A06F95"/>
    <w:rsid w:val="00A076CC"/>
    <w:rsid w:val="00A14C6E"/>
    <w:rsid w:val="00A154B9"/>
    <w:rsid w:val="00A340AD"/>
    <w:rsid w:val="00A35319"/>
    <w:rsid w:val="00A36D61"/>
    <w:rsid w:val="00A4234B"/>
    <w:rsid w:val="00A4494C"/>
    <w:rsid w:val="00A4560E"/>
    <w:rsid w:val="00A47946"/>
    <w:rsid w:val="00A5242B"/>
    <w:rsid w:val="00A52C4B"/>
    <w:rsid w:val="00A537F0"/>
    <w:rsid w:val="00A5662A"/>
    <w:rsid w:val="00A61A81"/>
    <w:rsid w:val="00A61D19"/>
    <w:rsid w:val="00A84676"/>
    <w:rsid w:val="00A92EAD"/>
    <w:rsid w:val="00A93DDC"/>
    <w:rsid w:val="00A944F7"/>
    <w:rsid w:val="00A953C3"/>
    <w:rsid w:val="00A96B0A"/>
    <w:rsid w:val="00AA5D89"/>
    <w:rsid w:val="00AB25B7"/>
    <w:rsid w:val="00AB32FB"/>
    <w:rsid w:val="00AB3AE5"/>
    <w:rsid w:val="00AC1539"/>
    <w:rsid w:val="00AC2E64"/>
    <w:rsid w:val="00AC735C"/>
    <w:rsid w:val="00AD27D5"/>
    <w:rsid w:val="00AD635A"/>
    <w:rsid w:val="00AF0D05"/>
    <w:rsid w:val="00AF1F2A"/>
    <w:rsid w:val="00AF3402"/>
    <w:rsid w:val="00B1136D"/>
    <w:rsid w:val="00B13054"/>
    <w:rsid w:val="00B13A2C"/>
    <w:rsid w:val="00B1671F"/>
    <w:rsid w:val="00B201F4"/>
    <w:rsid w:val="00B2140D"/>
    <w:rsid w:val="00B21DB8"/>
    <w:rsid w:val="00B22883"/>
    <w:rsid w:val="00B31141"/>
    <w:rsid w:val="00B32EDB"/>
    <w:rsid w:val="00B35341"/>
    <w:rsid w:val="00B354EB"/>
    <w:rsid w:val="00B35B5A"/>
    <w:rsid w:val="00B565B3"/>
    <w:rsid w:val="00B61AB7"/>
    <w:rsid w:val="00B6275E"/>
    <w:rsid w:val="00B67E37"/>
    <w:rsid w:val="00B704B2"/>
    <w:rsid w:val="00B7132C"/>
    <w:rsid w:val="00B83AE4"/>
    <w:rsid w:val="00B83EC1"/>
    <w:rsid w:val="00B8660A"/>
    <w:rsid w:val="00B950E5"/>
    <w:rsid w:val="00BA021C"/>
    <w:rsid w:val="00BA17D9"/>
    <w:rsid w:val="00BA4425"/>
    <w:rsid w:val="00BB0BFB"/>
    <w:rsid w:val="00BC1720"/>
    <w:rsid w:val="00BC4F2F"/>
    <w:rsid w:val="00BC5777"/>
    <w:rsid w:val="00BD239A"/>
    <w:rsid w:val="00BD2433"/>
    <w:rsid w:val="00BD4BC5"/>
    <w:rsid w:val="00BE02BF"/>
    <w:rsid w:val="00BF3EFB"/>
    <w:rsid w:val="00BF5799"/>
    <w:rsid w:val="00C005FF"/>
    <w:rsid w:val="00C0632E"/>
    <w:rsid w:val="00C1375F"/>
    <w:rsid w:val="00C17884"/>
    <w:rsid w:val="00C207F3"/>
    <w:rsid w:val="00C31C4B"/>
    <w:rsid w:val="00C360C2"/>
    <w:rsid w:val="00C40591"/>
    <w:rsid w:val="00C41A78"/>
    <w:rsid w:val="00C46952"/>
    <w:rsid w:val="00C52EC2"/>
    <w:rsid w:val="00C6058B"/>
    <w:rsid w:val="00C6168E"/>
    <w:rsid w:val="00C6561F"/>
    <w:rsid w:val="00C728CF"/>
    <w:rsid w:val="00C73762"/>
    <w:rsid w:val="00C75BD8"/>
    <w:rsid w:val="00C764B3"/>
    <w:rsid w:val="00C80DCA"/>
    <w:rsid w:val="00C82751"/>
    <w:rsid w:val="00C836A0"/>
    <w:rsid w:val="00C920E9"/>
    <w:rsid w:val="00C9587D"/>
    <w:rsid w:val="00C97358"/>
    <w:rsid w:val="00CA1785"/>
    <w:rsid w:val="00CB319D"/>
    <w:rsid w:val="00CB3BD3"/>
    <w:rsid w:val="00CB5378"/>
    <w:rsid w:val="00CB5BDF"/>
    <w:rsid w:val="00CC19A2"/>
    <w:rsid w:val="00CC7E25"/>
    <w:rsid w:val="00CC7EC1"/>
    <w:rsid w:val="00CD3FA6"/>
    <w:rsid w:val="00CD5D5B"/>
    <w:rsid w:val="00CE74B8"/>
    <w:rsid w:val="00CF1DC6"/>
    <w:rsid w:val="00CF5C47"/>
    <w:rsid w:val="00CF6558"/>
    <w:rsid w:val="00D00C60"/>
    <w:rsid w:val="00D01CEB"/>
    <w:rsid w:val="00D04809"/>
    <w:rsid w:val="00D177DD"/>
    <w:rsid w:val="00D17B32"/>
    <w:rsid w:val="00D2399F"/>
    <w:rsid w:val="00D27247"/>
    <w:rsid w:val="00D37ECE"/>
    <w:rsid w:val="00D44FB6"/>
    <w:rsid w:val="00D52D70"/>
    <w:rsid w:val="00D558A5"/>
    <w:rsid w:val="00D62AFB"/>
    <w:rsid w:val="00D66298"/>
    <w:rsid w:val="00D664DC"/>
    <w:rsid w:val="00D67041"/>
    <w:rsid w:val="00D77D0A"/>
    <w:rsid w:val="00D82767"/>
    <w:rsid w:val="00D8712F"/>
    <w:rsid w:val="00D90ED9"/>
    <w:rsid w:val="00D94E61"/>
    <w:rsid w:val="00DB03D8"/>
    <w:rsid w:val="00DC0332"/>
    <w:rsid w:val="00DC0EB4"/>
    <w:rsid w:val="00DC0F44"/>
    <w:rsid w:val="00DC26FE"/>
    <w:rsid w:val="00DD0730"/>
    <w:rsid w:val="00DD2455"/>
    <w:rsid w:val="00DD687C"/>
    <w:rsid w:val="00DE025F"/>
    <w:rsid w:val="00DE622D"/>
    <w:rsid w:val="00DE7D24"/>
    <w:rsid w:val="00DF10C4"/>
    <w:rsid w:val="00DF547A"/>
    <w:rsid w:val="00DF6F4D"/>
    <w:rsid w:val="00DF7998"/>
    <w:rsid w:val="00E00782"/>
    <w:rsid w:val="00E01AD6"/>
    <w:rsid w:val="00E049FB"/>
    <w:rsid w:val="00E0697D"/>
    <w:rsid w:val="00E07EFF"/>
    <w:rsid w:val="00E152A2"/>
    <w:rsid w:val="00E15411"/>
    <w:rsid w:val="00E1558F"/>
    <w:rsid w:val="00E17270"/>
    <w:rsid w:val="00E20076"/>
    <w:rsid w:val="00E325DA"/>
    <w:rsid w:val="00E457DC"/>
    <w:rsid w:val="00E50765"/>
    <w:rsid w:val="00E56350"/>
    <w:rsid w:val="00E650C2"/>
    <w:rsid w:val="00E6732B"/>
    <w:rsid w:val="00E676C1"/>
    <w:rsid w:val="00E7042C"/>
    <w:rsid w:val="00E80396"/>
    <w:rsid w:val="00E85522"/>
    <w:rsid w:val="00E93AA7"/>
    <w:rsid w:val="00EA0158"/>
    <w:rsid w:val="00EA044B"/>
    <w:rsid w:val="00EB65EA"/>
    <w:rsid w:val="00EC1E83"/>
    <w:rsid w:val="00EC2FEB"/>
    <w:rsid w:val="00EC3351"/>
    <w:rsid w:val="00ED406A"/>
    <w:rsid w:val="00EE48DD"/>
    <w:rsid w:val="00EE4E0B"/>
    <w:rsid w:val="00EF49F9"/>
    <w:rsid w:val="00F079CD"/>
    <w:rsid w:val="00F13325"/>
    <w:rsid w:val="00F13EF6"/>
    <w:rsid w:val="00F14091"/>
    <w:rsid w:val="00F24005"/>
    <w:rsid w:val="00F24016"/>
    <w:rsid w:val="00F243F6"/>
    <w:rsid w:val="00F25EA8"/>
    <w:rsid w:val="00F36F6C"/>
    <w:rsid w:val="00F37028"/>
    <w:rsid w:val="00F50B4D"/>
    <w:rsid w:val="00F532F7"/>
    <w:rsid w:val="00F602C6"/>
    <w:rsid w:val="00F648F2"/>
    <w:rsid w:val="00F67EA8"/>
    <w:rsid w:val="00F717F5"/>
    <w:rsid w:val="00F73819"/>
    <w:rsid w:val="00F7627B"/>
    <w:rsid w:val="00F77E80"/>
    <w:rsid w:val="00F80CED"/>
    <w:rsid w:val="00F828C5"/>
    <w:rsid w:val="00F83A83"/>
    <w:rsid w:val="00F84671"/>
    <w:rsid w:val="00F8547B"/>
    <w:rsid w:val="00F9008E"/>
    <w:rsid w:val="00F91BCA"/>
    <w:rsid w:val="00F9600A"/>
    <w:rsid w:val="00FA148B"/>
    <w:rsid w:val="00FA1681"/>
    <w:rsid w:val="00FB3CFD"/>
    <w:rsid w:val="00FC2283"/>
    <w:rsid w:val="00FC3C3E"/>
    <w:rsid w:val="00FC4A88"/>
    <w:rsid w:val="00FD2512"/>
    <w:rsid w:val="00FD591C"/>
    <w:rsid w:val="00FD66BB"/>
    <w:rsid w:val="00FD7D8C"/>
    <w:rsid w:val="00FF0406"/>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8C65"/>
  <w15:docId w15:val="{C84F6BF5-1F09-4556-AF03-072D7FCA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autoRedefine/>
    <w:qFormat/>
    <w:rsid w:val="0036420F"/>
    <w:pPr>
      <w:autoSpaceDE w:val="0"/>
      <w:autoSpaceDN w:val="0"/>
      <w:adjustRightInd w:val="0"/>
    </w:pPr>
    <w:rPr>
      <w:rFonts w:ascii="Arial" w:eastAsia="Times New Roman" w:hAnsi="Arial" w:cs="Arial"/>
      <w:b/>
      <w:bCs/>
    </w:rPr>
  </w:style>
  <w:style w:type="paragraph" w:styleId="Heading1">
    <w:name w:val="heading 1"/>
    <w:basedOn w:val="Normal"/>
    <w:next w:val="Normal"/>
    <w:link w:val="Heading1Char"/>
    <w:qFormat/>
    <w:rsid w:val="0036420F"/>
    <w:pPr>
      <w:keepNext/>
      <w:spacing w:before="240" w:after="60"/>
      <w:outlineLvl w:val="0"/>
    </w:pPr>
    <w:rPr>
      <w:bCs w:val="0"/>
      <w:kern w:val="32"/>
      <w:sz w:val="32"/>
      <w:szCs w:val="32"/>
    </w:rPr>
  </w:style>
  <w:style w:type="paragraph" w:styleId="Heading3">
    <w:name w:val="heading 3"/>
    <w:basedOn w:val="Normal"/>
    <w:next w:val="Normal"/>
    <w:link w:val="Heading3Char"/>
    <w:autoRedefine/>
    <w:unhideWhenUsed/>
    <w:qFormat/>
    <w:rsid w:val="0036420F"/>
    <w:pPr>
      <w:keepNext/>
      <w:tabs>
        <w:tab w:val="left" w:pos="1280"/>
        <w:tab w:val="center" w:pos="2172"/>
      </w:tabs>
      <w:spacing w:before="240"/>
      <w:jc w:val="center"/>
      <w:outlineLvl w:val="2"/>
    </w:pPr>
    <w:rPr>
      <w:i/>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20F"/>
    <w:rPr>
      <w:rFonts w:ascii="Arial" w:eastAsia="Times New Roman" w:hAnsi="Arial" w:cs="Arial"/>
      <w:b/>
      <w:kern w:val="32"/>
      <w:sz w:val="32"/>
      <w:szCs w:val="32"/>
    </w:rPr>
  </w:style>
  <w:style w:type="character" w:customStyle="1" w:styleId="Heading3Char">
    <w:name w:val="Heading 3 Char"/>
    <w:basedOn w:val="DefaultParagraphFont"/>
    <w:link w:val="Heading3"/>
    <w:rsid w:val="0036420F"/>
    <w:rPr>
      <w:rFonts w:ascii="Arial" w:eastAsia="Times New Roman" w:hAnsi="Arial" w:cs="Arial"/>
      <w:b/>
      <w:bCs/>
      <w:i/>
      <w:sz w:val="20"/>
      <w:lang w:val="it-IT"/>
    </w:rPr>
  </w:style>
  <w:style w:type="character" w:styleId="Hyperlink">
    <w:name w:val="Hyperlink"/>
    <w:basedOn w:val="DefaultParagraphFont"/>
    <w:uiPriority w:val="99"/>
    <w:unhideWhenUsed/>
    <w:rsid w:val="0036420F"/>
    <w:rPr>
      <w:color w:val="0000FF"/>
      <w:u w:val="single"/>
    </w:rPr>
  </w:style>
  <w:style w:type="character" w:customStyle="1" w:styleId="BodyTextChar1">
    <w:name w:val="Body Text Char1"/>
    <w:aliases w:val="Body Text Char Char Char Char Char Char Char Char Char Char,Body Text Char Char Char Char Char Char Char,Body Text Char Char Char Char Char,Body Text Char Char Char Char Char Char Char Char Char Char Char Char Char Char,Body Text1 Char"/>
    <w:basedOn w:val="DefaultParagraphFont"/>
    <w:link w:val="BodyText"/>
    <w:locked/>
    <w:rsid w:val="0036420F"/>
    <w:rPr>
      <w:rFonts w:ascii="Arial" w:hAnsi="Arial" w:cs="Arial"/>
      <w:b/>
      <w:bCs/>
    </w:rPr>
  </w:style>
  <w:style w:type="paragraph" w:styleId="BodyText">
    <w:name w:val="Body Text"/>
    <w:aliases w:val="Body Text Char Char Char Char Char Char Char Char Char,Body Text Char Char Char Char Char Char,Body Text Char Char Char Char,Body Text Char Char Char Char Char Char Char Char Char Char Char Char Char,Body Text1"/>
    <w:basedOn w:val="Normal"/>
    <w:link w:val="BodyTextChar1"/>
    <w:unhideWhenUsed/>
    <w:rsid w:val="0036420F"/>
    <w:pPr>
      <w:spacing w:after="120"/>
    </w:pPr>
    <w:rPr>
      <w:rFonts w:eastAsia="Calibri"/>
      <w:sz w:val="22"/>
      <w:szCs w:val="22"/>
    </w:rPr>
  </w:style>
  <w:style w:type="character" w:customStyle="1" w:styleId="BodyTextChar">
    <w:name w:val="Body Text Char"/>
    <w:basedOn w:val="DefaultParagraphFont"/>
    <w:uiPriority w:val="99"/>
    <w:semiHidden/>
    <w:rsid w:val="0036420F"/>
    <w:rPr>
      <w:rFonts w:ascii="Arial" w:eastAsia="Times New Roman" w:hAnsi="Arial" w:cs="Arial"/>
      <w:b/>
      <w:bCs/>
      <w:sz w:val="20"/>
      <w:szCs w:val="20"/>
    </w:rPr>
  </w:style>
  <w:style w:type="paragraph" w:styleId="ListParagraph">
    <w:name w:val="List Paragraph"/>
    <w:basedOn w:val="Normal"/>
    <w:uiPriority w:val="34"/>
    <w:qFormat/>
    <w:rsid w:val="0036420F"/>
    <w:pPr>
      <w:ind w:left="720"/>
      <w:contextualSpacing/>
    </w:pPr>
    <w:rPr>
      <w:rFonts w:ascii="Calibri" w:eastAsia="Calibri" w:hAnsi="Calibri" w:cs="Times New Roman"/>
      <w:b w:val="0"/>
      <w:bCs w:val="0"/>
      <w:sz w:val="22"/>
      <w:szCs w:val="22"/>
    </w:rPr>
  </w:style>
  <w:style w:type="paragraph" w:customStyle="1" w:styleId="Bullet">
    <w:name w:val="Bullet"/>
    <w:basedOn w:val="Normal"/>
    <w:next w:val="Normal"/>
    <w:autoRedefine/>
    <w:rsid w:val="0036420F"/>
    <w:pPr>
      <w:spacing w:before="60" w:after="120"/>
    </w:pPr>
    <w:rPr>
      <w:b w:val="0"/>
      <w:bCs w:val="0"/>
      <w:sz w:val="24"/>
      <w:szCs w:val="24"/>
    </w:rPr>
  </w:style>
  <w:style w:type="character" w:customStyle="1" w:styleId="BodyNormalChar">
    <w:name w:val="Body Normal Char"/>
    <w:basedOn w:val="DefaultParagraphFont"/>
    <w:link w:val="BodyNormal"/>
    <w:locked/>
    <w:rsid w:val="0036420F"/>
    <w:rPr>
      <w:rFonts w:ascii="Arial" w:hAnsi="Arial" w:cs="Arial"/>
      <w:b/>
      <w:bCs/>
    </w:rPr>
  </w:style>
  <w:style w:type="paragraph" w:customStyle="1" w:styleId="BodyNormal">
    <w:name w:val="Body Normal"/>
    <w:basedOn w:val="Normal"/>
    <w:link w:val="BodyNormalChar"/>
    <w:rsid w:val="0036420F"/>
    <w:pPr>
      <w:ind w:right="43"/>
    </w:pPr>
    <w:rPr>
      <w:rFonts w:eastAsia="Calibri"/>
      <w:sz w:val="22"/>
      <w:szCs w:val="22"/>
    </w:rPr>
  </w:style>
  <w:style w:type="paragraph" w:styleId="BalloonText">
    <w:name w:val="Balloon Text"/>
    <w:basedOn w:val="Normal"/>
    <w:link w:val="BalloonTextChar"/>
    <w:uiPriority w:val="99"/>
    <w:semiHidden/>
    <w:unhideWhenUsed/>
    <w:rsid w:val="0036420F"/>
    <w:rPr>
      <w:rFonts w:ascii="Tahoma" w:hAnsi="Tahoma" w:cs="Tahoma"/>
      <w:sz w:val="16"/>
      <w:szCs w:val="16"/>
    </w:rPr>
  </w:style>
  <w:style w:type="character" w:customStyle="1" w:styleId="BalloonTextChar">
    <w:name w:val="Balloon Text Char"/>
    <w:basedOn w:val="DefaultParagraphFont"/>
    <w:link w:val="BalloonText"/>
    <w:uiPriority w:val="99"/>
    <w:semiHidden/>
    <w:rsid w:val="0036420F"/>
    <w:rPr>
      <w:rFonts w:ascii="Tahoma" w:eastAsia="Times New Roman" w:hAnsi="Tahoma" w:cs="Tahoma"/>
      <w:b/>
      <w:bCs/>
      <w:sz w:val="16"/>
      <w:szCs w:val="16"/>
    </w:rPr>
  </w:style>
  <w:style w:type="paragraph" w:styleId="PlainText">
    <w:name w:val="Plain Text"/>
    <w:basedOn w:val="Normal"/>
    <w:link w:val="PlainTextChar"/>
    <w:uiPriority w:val="99"/>
    <w:unhideWhenUsed/>
    <w:rsid w:val="0036420F"/>
    <w:rPr>
      <w:rFonts w:ascii="Consolas" w:eastAsia="Calibri" w:hAnsi="Consolas" w:cs="Times New Roman"/>
      <w:b w:val="0"/>
      <w:bCs w:val="0"/>
      <w:sz w:val="21"/>
      <w:szCs w:val="21"/>
    </w:rPr>
  </w:style>
  <w:style w:type="character" w:customStyle="1" w:styleId="PlainTextChar">
    <w:name w:val="Plain Text Char"/>
    <w:basedOn w:val="DefaultParagraphFont"/>
    <w:link w:val="PlainText"/>
    <w:uiPriority w:val="99"/>
    <w:rsid w:val="0036420F"/>
    <w:rPr>
      <w:rFonts w:ascii="Consolas" w:eastAsia="Calibri" w:hAnsi="Consolas" w:cs="Times New Roman"/>
      <w:sz w:val="21"/>
      <w:szCs w:val="21"/>
    </w:rPr>
  </w:style>
  <w:style w:type="paragraph" w:customStyle="1" w:styleId="CalenDailyTask">
    <w:name w:val="CalenDailyTask"/>
    <w:rsid w:val="003642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pPr>
    <w:rPr>
      <w:rFonts w:ascii="Arial Narrow" w:eastAsia="Times New Roman" w:hAnsi="Arial Narrow" w:cs="Arial Narrow"/>
      <w:sz w:val="16"/>
      <w:szCs w:val="16"/>
    </w:rPr>
  </w:style>
  <w:style w:type="character" w:styleId="CommentReference">
    <w:name w:val="annotation reference"/>
    <w:basedOn w:val="DefaultParagraphFont"/>
    <w:uiPriority w:val="99"/>
    <w:semiHidden/>
    <w:unhideWhenUsed/>
    <w:rsid w:val="00AF1F2A"/>
    <w:rPr>
      <w:sz w:val="16"/>
      <w:szCs w:val="16"/>
    </w:rPr>
  </w:style>
  <w:style w:type="paragraph" w:styleId="CommentText">
    <w:name w:val="annotation text"/>
    <w:basedOn w:val="Normal"/>
    <w:link w:val="CommentTextChar"/>
    <w:uiPriority w:val="99"/>
    <w:semiHidden/>
    <w:unhideWhenUsed/>
    <w:rsid w:val="00AF1F2A"/>
  </w:style>
  <w:style w:type="character" w:customStyle="1" w:styleId="CommentTextChar">
    <w:name w:val="Comment Text Char"/>
    <w:basedOn w:val="DefaultParagraphFont"/>
    <w:link w:val="CommentText"/>
    <w:uiPriority w:val="99"/>
    <w:semiHidden/>
    <w:rsid w:val="00AF1F2A"/>
    <w:rPr>
      <w:rFonts w:ascii="Arial" w:eastAsia="Times New Roman" w:hAnsi="Arial" w:cs="Arial"/>
      <w:b/>
      <w:bCs/>
    </w:rPr>
  </w:style>
  <w:style w:type="paragraph" w:styleId="CommentSubject">
    <w:name w:val="annotation subject"/>
    <w:basedOn w:val="CommentText"/>
    <w:next w:val="CommentText"/>
    <w:link w:val="CommentSubjectChar"/>
    <w:uiPriority w:val="99"/>
    <w:semiHidden/>
    <w:unhideWhenUsed/>
    <w:rsid w:val="00AF1F2A"/>
  </w:style>
  <w:style w:type="character" w:customStyle="1" w:styleId="CommentSubjectChar">
    <w:name w:val="Comment Subject Char"/>
    <w:basedOn w:val="CommentTextChar"/>
    <w:link w:val="CommentSubject"/>
    <w:uiPriority w:val="99"/>
    <w:semiHidden/>
    <w:rsid w:val="00AF1F2A"/>
    <w:rPr>
      <w:rFonts w:ascii="Arial" w:eastAsia="Times New Roman" w:hAnsi="Arial" w:cs="Arial"/>
      <w:b/>
      <w:bCs/>
    </w:rPr>
  </w:style>
  <w:style w:type="paragraph" w:styleId="Header">
    <w:name w:val="header"/>
    <w:basedOn w:val="Normal"/>
    <w:link w:val="HeaderChar"/>
    <w:uiPriority w:val="99"/>
    <w:unhideWhenUsed/>
    <w:rsid w:val="00C1375F"/>
    <w:pPr>
      <w:tabs>
        <w:tab w:val="center" w:pos="4680"/>
        <w:tab w:val="right" w:pos="9360"/>
      </w:tabs>
    </w:pPr>
  </w:style>
  <w:style w:type="character" w:customStyle="1" w:styleId="HeaderChar">
    <w:name w:val="Header Char"/>
    <w:basedOn w:val="DefaultParagraphFont"/>
    <w:link w:val="Header"/>
    <w:uiPriority w:val="99"/>
    <w:rsid w:val="00C1375F"/>
    <w:rPr>
      <w:rFonts w:ascii="Arial" w:eastAsia="Times New Roman" w:hAnsi="Arial" w:cs="Arial"/>
      <w:b/>
      <w:bCs/>
    </w:rPr>
  </w:style>
  <w:style w:type="paragraph" w:styleId="Footer">
    <w:name w:val="footer"/>
    <w:basedOn w:val="Normal"/>
    <w:link w:val="FooterChar"/>
    <w:uiPriority w:val="99"/>
    <w:unhideWhenUsed/>
    <w:rsid w:val="00C1375F"/>
    <w:pPr>
      <w:tabs>
        <w:tab w:val="center" w:pos="4680"/>
        <w:tab w:val="right" w:pos="9360"/>
      </w:tabs>
    </w:pPr>
  </w:style>
  <w:style w:type="character" w:customStyle="1" w:styleId="FooterChar">
    <w:name w:val="Footer Char"/>
    <w:basedOn w:val="DefaultParagraphFont"/>
    <w:link w:val="Footer"/>
    <w:uiPriority w:val="99"/>
    <w:rsid w:val="00C1375F"/>
    <w:rPr>
      <w:rFonts w:ascii="Arial" w:eastAsia="Times New Roman" w:hAnsi="Arial" w:cs="Arial"/>
      <w:b/>
      <w:bCs/>
    </w:rPr>
  </w:style>
  <w:style w:type="character" w:styleId="FollowedHyperlink">
    <w:name w:val="FollowedHyperlink"/>
    <w:basedOn w:val="DefaultParagraphFont"/>
    <w:uiPriority w:val="99"/>
    <w:semiHidden/>
    <w:unhideWhenUsed/>
    <w:rsid w:val="00B70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5202">
      <w:bodyDiv w:val="1"/>
      <w:marLeft w:val="0"/>
      <w:marRight w:val="0"/>
      <w:marTop w:val="0"/>
      <w:marBottom w:val="0"/>
      <w:divBdr>
        <w:top w:val="none" w:sz="0" w:space="0" w:color="auto"/>
        <w:left w:val="none" w:sz="0" w:space="0" w:color="auto"/>
        <w:bottom w:val="none" w:sz="0" w:space="0" w:color="auto"/>
        <w:right w:val="none" w:sz="0" w:space="0" w:color="auto"/>
      </w:divBdr>
    </w:div>
    <w:div w:id="20982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nwdc.navy.mil/nd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deis.js.mil/jdeis/generic.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nwc.edu/college-of-maritime-operational-warfare/Professional-Military-Education/Maritime-Staff-Operators-Cour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OCadmin@usnwc.edu" TargetMode="External"/><Relationship Id="rId4" Type="http://schemas.openxmlformats.org/officeDocument/2006/relationships/settings" Target="settings.xml"/><Relationship Id="rId9" Type="http://schemas.openxmlformats.org/officeDocument/2006/relationships/hyperlink" Target="https://usnwc.edu/college-of-maritime-operational-warfare/Professional-Military-Education/Maritime-Staff-Operators-Cou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4BD1-6ED3-4835-8DC4-D9BE64B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10973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12872</CharactersWithSpaces>
  <SharedDoc>false</SharedDoc>
  <HLinks>
    <vt:vector size="24" baseType="variant">
      <vt:variant>
        <vt:i4>3866663</vt:i4>
      </vt:variant>
      <vt:variant>
        <vt:i4>9</vt:i4>
      </vt:variant>
      <vt:variant>
        <vt:i4>0</vt:i4>
      </vt:variant>
      <vt:variant>
        <vt:i4>5</vt:i4>
      </vt:variant>
      <vt:variant>
        <vt:lpwstr>https://ndls.nwdc.navy.mil/</vt:lpwstr>
      </vt:variant>
      <vt:variant>
        <vt:lpwstr/>
      </vt:variant>
      <vt:variant>
        <vt:i4>6619187</vt:i4>
      </vt:variant>
      <vt:variant>
        <vt:i4>6</vt:i4>
      </vt:variant>
      <vt:variant>
        <vt:i4>0</vt:i4>
      </vt:variant>
      <vt:variant>
        <vt:i4>5</vt:i4>
      </vt:variant>
      <vt:variant>
        <vt:lpwstr>https://www.jdeis.js.mil/jdeis</vt:lpwstr>
      </vt:variant>
      <vt:variant>
        <vt:lpwstr/>
      </vt:variant>
      <vt:variant>
        <vt:i4>7209031</vt:i4>
      </vt:variant>
      <vt:variant>
        <vt:i4>3</vt:i4>
      </vt:variant>
      <vt:variant>
        <vt:i4>0</vt:i4>
      </vt:variant>
      <vt:variant>
        <vt:i4>5</vt:i4>
      </vt:variant>
      <vt:variant>
        <vt:lpwstr>mailto:MSOC@usnwc.edu</vt:lpwstr>
      </vt:variant>
      <vt:variant>
        <vt:lpwstr/>
      </vt:variant>
      <vt:variant>
        <vt:i4>5505089</vt:i4>
      </vt:variant>
      <vt:variant>
        <vt:i4>0</vt:i4>
      </vt:variant>
      <vt:variant>
        <vt:i4>0</vt:i4>
      </vt:variant>
      <vt:variant>
        <vt:i4>5</vt:i4>
      </vt:variant>
      <vt:variant>
        <vt:lpwstr>http://www.usnwc.edu/Academics/Maritime--Staff-Operators-Course.aspx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Kornats</dc:creator>
  <cp:lastModifiedBy>IRD</cp:lastModifiedBy>
  <cp:revision>2</cp:revision>
  <cp:lastPrinted>2017-12-01T20:19:00Z</cp:lastPrinted>
  <dcterms:created xsi:type="dcterms:W3CDTF">2017-12-01T20:30:00Z</dcterms:created>
  <dcterms:modified xsi:type="dcterms:W3CDTF">2017-12-01T20:30:00Z</dcterms:modified>
</cp:coreProperties>
</file>